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2"/>
          <w:lang w:eastAsia="ru-RU"/>
        </w:rPr>
      </w:pPr>
    </w:p>
    <w:p w:rsidR="00882731" w:rsidRPr="000E14C6" w:rsidRDefault="00882731" w:rsidP="00882731">
      <w:pPr>
        <w:rPr>
          <w:rFonts w:ascii="Times New Roman" w:hAnsi="Times New Roman" w:cs="Times New Roman"/>
          <w:b/>
        </w:rPr>
      </w:pPr>
      <w:r w:rsidRPr="000E14C6">
        <w:rPr>
          <w:rFonts w:ascii="Times New Roman" w:hAnsi="Times New Roman" w:cs="Times New Roman"/>
          <w:b/>
        </w:rPr>
        <w:t>Принят</w:t>
      </w:r>
      <w:proofErr w:type="gramStart"/>
      <w:r w:rsidRPr="000E14C6">
        <w:rPr>
          <w:rFonts w:ascii="Times New Roman" w:hAnsi="Times New Roman" w:cs="Times New Roman"/>
          <w:b/>
        </w:rPr>
        <w:t xml:space="preserve">                                                                                              У</w:t>
      </w:r>
      <w:proofErr w:type="gramEnd"/>
      <w:r w:rsidRPr="000E14C6">
        <w:rPr>
          <w:rFonts w:ascii="Times New Roman" w:hAnsi="Times New Roman" w:cs="Times New Roman"/>
          <w:b/>
        </w:rPr>
        <w:t>тверждаю</w:t>
      </w:r>
    </w:p>
    <w:p w:rsidR="00882731" w:rsidRPr="000E14C6" w:rsidRDefault="00882731" w:rsidP="00882731">
      <w:pPr>
        <w:rPr>
          <w:rFonts w:ascii="Times New Roman" w:hAnsi="Times New Roman" w:cs="Times New Roman"/>
          <w:b/>
        </w:rPr>
      </w:pPr>
      <w:r w:rsidRPr="000E14C6">
        <w:rPr>
          <w:rFonts w:ascii="Times New Roman" w:hAnsi="Times New Roman" w:cs="Times New Roman"/>
          <w:b/>
        </w:rPr>
        <w:t>решением  Педагогического совета                                и.о</w:t>
      </w:r>
      <w:proofErr w:type="gramStart"/>
      <w:r w:rsidRPr="000E14C6">
        <w:rPr>
          <w:rFonts w:ascii="Times New Roman" w:hAnsi="Times New Roman" w:cs="Times New Roman"/>
          <w:b/>
        </w:rPr>
        <w:t>.д</w:t>
      </w:r>
      <w:proofErr w:type="gramEnd"/>
      <w:r w:rsidRPr="000E14C6">
        <w:rPr>
          <w:rFonts w:ascii="Times New Roman" w:hAnsi="Times New Roman" w:cs="Times New Roman"/>
          <w:b/>
        </w:rPr>
        <w:t>иректора ГБОУ школы №635</w:t>
      </w:r>
    </w:p>
    <w:p w:rsidR="00882731" w:rsidRPr="000E14C6" w:rsidRDefault="00882731" w:rsidP="00882731">
      <w:pPr>
        <w:rPr>
          <w:rFonts w:ascii="Times New Roman" w:hAnsi="Times New Roman" w:cs="Times New Roman"/>
          <w:b/>
        </w:rPr>
      </w:pPr>
      <w:r w:rsidRPr="000E14C6">
        <w:rPr>
          <w:rFonts w:ascii="Times New Roman" w:hAnsi="Times New Roman" w:cs="Times New Roman"/>
          <w:b/>
        </w:rPr>
        <w:t>ГБОУ школы №635 Приморского района                   Приморского района Санкт-Петербурга</w:t>
      </w:r>
    </w:p>
    <w:p w:rsidR="00882731" w:rsidRPr="000E14C6" w:rsidRDefault="00882731" w:rsidP="00882731">
      <w:pPr>
        <w:rPr>
          <w:rFonts w:ascii="Times New Roman" w:hAnsi="Times New Roman" w:cs="Times New Roman"/>
          <w:b/>
        </w:rPr>
      </w:pPr>
      <w:r w:rsidRPr="000E14C6">
        <w:rPr>
          <w:rFonts w:ascii="Times New Roman" w:hAnsi="Times New Roman" w:cs="Times New Roman"/>
          <w:b/>
        </w:rPr>
        <w:t>Протокол №</w:t>
      </w:r>
      <w:proofErr w:type="spellStart"/>
      <w:r w:rsidRPr="000E14C6">
        <w:rPr>
          <w:rFonts w:ascii="Times New Roman" w:hAnsi="Times New Roman" w:cs="Times New Roman"/>
          <w:b/>
        </w:rPr>
        <w:t>_______от</w:t>
      </w:r>
      <w:proofErr w:type="spellEnd"/>
      <w:r w:rsidRPr="000E14C6">
        <w:rPr>
          <w:rFonts w:ascii="Times New Roman" w:hAnsi="Times New Roman" w:cs="Times New Roman"/>
          <w:b/>
        </w:rPr>
        <w:t xml:space="preserve">_____________                            </w:t>
      </w:r>
      <w:proofErr w:type="spellStart"/>
      <w:r w:rsidRPr="000E14C6">
        <w:rPr>
          <w:rFonts w:ascii="Times New Roman" w:hAnsi="Times New Roman" w:cs="Times New Roman"/>
          <w:b/>
        </w:rPr>
        <w:t>________________А.М.Полозов</w:t>
      </w:r>
      <w:proofErr w:type="spellEnd"/>
    </w:p>
    <w:p w:rsidR="00882731" w:rsidRPr="000E14C6" w:rsidRDefault="00882731" w:rsidP="00882731">
      <w:pPr>
        <w:rPr>
          <w:rFonts w:ascii="Times New Roman" w:hAnsi="Times New Roman" w:cs="Times New Roman"/>
        </w:rPr>
      </w:pPr>
      <w:r w:rsidRPr="000E14C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Приказ №</w:t>
      </w:r>
      <w:proofErr w:type="spellStart"/>
      <w:r w:rsidRPr="000E14C6">
        <w:rPr>
          <w:rFonts w:ascii="Times New Roman" w:hAnsi="Times New Roman" w:cs="Times New Roman"/>
          <w:b/>
        </w:rPr>
        <w:t>_______</w:t>
      </w:r>
      <w:proofErr w:type="gramStart"/>
      <w:r w:rsidRPr="000E14C6">
        <w:rPr>
          <w:rFonts w:ascii="Times New Roman" w:hAnsi="Times New Roman" w:cs="Times New Roman"/>
          <w:b/>
        </w:rPr>
        <w:t>от</w:t>
      </w:r>
      <w:proofErr w:type="spellEnd"/>
      <w:proofErr w:type="gramEnd"/>
      <w:r w:rsidRPr="000E14C6">
        <w:rPr>
          <w:rFonts w:ascii="Times New Roman" w:hAnsi="Times New Roman" w:cs="Times New Roman"/>
          <w:b/>
        </w:rPr>
        <w:t xml:space="preserve">__________________              </w:t>
      </w:r>
    </w:p>
    <w:p w:rsidR="00882731" w:rsidRDefault="00882731" w:rsidP="00882731">
      <w:pPr>
        <w:ind w:firstLine="5760"/>
      </w:pPr>
    </w:p>
    <w:p w:rsid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2"/>
          <w:lang w:eastAsia="ru-RU"/>
        </w:rPr>
      </w:pPr>
    </w:p>
    <w:p w:rsid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2"/>
          <w:lang w:eastAsia="ru-RU"/>
        </w:rPr>
      </w:pPr>
    </w:p>
    <w:p w:rsidR="00882731" w:rsidRDefault="00882731" w:rsidP="00882731">
      <w:pPr>
        <w:pStyle w:val="a3"/>
        <w:shd w:val="clear" w:color="auto" w:fill="FFFFFF"/>
        <w:jc w:val="center"/>
        <w:rPr>
          <w:rStyle w:val="a4"/>
          <w:sz w:val="32"/>
          <w:szCs w:val="32"/>
        </w:rPr>
      </w:pPr>
    </w:p>
    <w:p w:rsidR="00882731" w:rsidRDefault="00882731" w:rsidP="00882731">
      <w:pPr>
        <w:pStyle w:val="a3"/>
        <w:shd w:val="clear" w:color="auto" w:fill="FFFFFF"/>
        <w:jc w:val="center"/>
        <w:rPr>
          <w:rStyle w:val="a4"/>
          <w:sz w:val="32"/>
          <w:szCs w:val="32"/>
        </w:rPr>
      </w:pPr>
    </w:p>
    <w:p w:rsidR="00882731" w:rsidRPr="00882731" w:rsidRDefault="00882731" w:rsidP="00882731">
      <w:pPr>
        <w:pStyle w:val="a3"/>
        <w:shd w:val="clear" w:color="auto" w:fill="FFFFFF"/>
        <w:jc w:val="center"/>
        <w:rPr>
          <w:sz w:val="32"/>
          <w:szCs w:val="32"/>
        </w:rPr>
      </w:pPr>
      <w:r w:rsidRPr="00882731">
        <w:rPr>
          <w:rStyle w:val="a4"/>
          <w:sz w:val="32"/>
          <w:szCs w:val="32"/>
        </w:rPr>
        <w:t>ПОЛОЖЕНИЕ</w:t>
      </w:r>
    </w:p>
    <w:p w:rsidR="00882731" w:rsidRPr="00882731" w:rsidRDefault="00882731" w:rsidP="00882731">
      <w:pPr>
        <w:pStyle w:val="a3"/>
        <w:shd w:val="clear" w:color="auto" w:fill="FFFFFF"/>
        <w:jc w:val="center"/>
        <w:rPr>
          <w:rStyle w:val="a4"/>
          <w:sz w:val="32"/>
          <w:szCs w:val="32"/>
        </w:rPr>
      </w:pPr>
      <w:r w:rsidRPr="00882731">
        <w:rPr>
          <w:rStyle w:val="a4"/>
          <w:sz w:val="32"/>
          <w:szCs w:val="32"/>
        </w:rPr>
        <w:t xml:space="preserve">о проведении очного этапа </w:t>
      </w:r>
    </w:p>
    <w:p w:rsidR="00882731" w:rsidRPr="00882731" w:rsidRDefault="00882731" w:rsidP="00882731">
      <w:pPr>
        <w:pStyle w:val="a3"/>
        <w:shd w:val="clear" w:color="auto" w:fill="FFFFFF"/>
        <w:jc w:val="center"/>
        <w:rPr>
          <w:rStyle w:val="a4"/>
          <w:sz w:val="32"/>
          <w:szCs w:val="32"/>
        </w:rPr>
      </w:pPr>
      <w:r w:rsidRPr="00882731">
        <w:rPr>
          <w:rStyle w:val="a4"/>
          <w:sz w:val="32"/>
          <w:szCs w:val="32"/>
        </w:rPr>
        <w:t xml:space="preserve">Всероссийского конкурса сочинений 2015 года </w:t>
      </w:r>
    </w:p>
    <w:p w:rsidR="00882731" w:rsidRPr="00882731" w:rsidRDefault="00882731" w:rsidP="00882731">
      <w:pPr>
        <w:pStyle w:val="a3"/>
        <w:shd w:val="clear" w:color="auto" w:fill="FFFFFF"/>
        <w:jc w:val="center"/>
        <w:rPr>
          <w:rStyle w:val="a4"/>
          <w:sz w:val="32"/>
          <w:szCs w:val="32"/>
        </w:rPr>
      </w:pPr>
      <w:r w:rsidRPr="00882731">
        <w:rPr>
          <w:rStyle w:val="a4"/>
          <w:sz w:val="32"/>
          <w:szCs w:val="32"/>
        </w:rPr>
        <w:t xml:space="preserve">на базе государственного бюджетного  общеобразовательного учреждения средней общеобразовательной школы №635 </w:t>
      </w:r>
    </w:p>
    <w:p w:rsidR="00882731" w:rsidRPr="00882731" w:rsidRDefault="00882731" w:rsidP="00882731">
      <w:pPr>
        <w:pStyle w:val="a3"/>
        <w:shd w:val="clear" w:color="auto" w:fill="FFFFFF"/>
        <w:jc w:val="center"/>
        <w:rPr>
          <w:sz w:val="32"/>
          <w:szCs w:val="32"/>
        </w:rPr>
      </w:pPr>
      <w:r w:rsidRPr="00882731">
        <w:rPr>
          <w:rStyle w:val="a4"/>
          <w:sz w:val="32"/>
          <w:szCs w:val="32"/>
        </w:rPr>
        <w:t xml:space="preserve">Приморского района Санкт-Петербурга </w:t>
      </w:r>
    </w:p>
    <w:p w:rsid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2"/>
          <w:lang w:eastAsia="ru-RU"/>
        </w:rPr>
      </w:pPr>
    </w:p>
    <w:p w:rsid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2"/>
          <w:lang w:eastAsia="ru-RU"/>
        </w:rPr>
      </w:pPr>
    </w:p>
    <w:p w:rsid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2"/>
          <w:lang w:eastAsia="ru-RU"/>
        </w:rPr>
      </w:pPr>
    </w:p>
    <w:p w:rsid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2"/>
          <w:lang w:eastAsia="ru-RU"/>
        </w:rPr>
      </w:pPr>
    </w:p>
    <w:p w:rsid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2"/>
          <w:lang w:eastAsia="ru-RU"/>
        </w:rPr>
      </w:pPr>
    </w:p>
    <w:p w:rsid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2"/>
          <w:lang w:eastAsia="ru-RU"/>
        </w:rPr>
      </w:pPr>
    </w:p>
    <w:p w:rsid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2"/>
          <w:lang w:eastAsia="ru-RU"/>
        </w:rPr>
      </w:pPr>
    </w:p>
    <w:p w:rsid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2"/>
          <w:lang w:eastAsia="ru-RU"/>
        </w:rPr>
      </w:pPr>
    </w:p>
    <w:p w:rsid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2"/>
          <w:lang w:eastAsia="ru-RU"/>
        </w:rPr>
      </w:pPr>
    </w:p>
    <w:p w:rsidR="00882731" w:rsidRDefault="00882731" w:rsidP="00EC64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2"/>
          <w:lang w:eastAsia="ru-RU"/>
        </w:rPr>
      </w:pPr>
    </w:p>
    <w:p w:rsidR="00882731" w:rsidRPr="00EC641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882731" w:rsidRPr="00EC6411" w:rsidRDefault="00882731" w:rsidP="00EC64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64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г.Санкт-Петербург</w:t>
      </w:r>
      <w:r w:rsidR="00EC64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EC6411" w:rsidRPr="00EC64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2015</w:t>
      </w:r>
      <w:r w:rsidR="00EC64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2"/>
          <w:lang w:eastAsia="ru-RU"/>
        </w:rPr>
      </w:pPr>
    </w:p>
    <w:p w:rsidR="00EC6411" w:rsidRDefault="00EC641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2"/>
          <w:lang w:eastAsia="ru-RU"/>
        </w:rPr>
      </w:pP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Положение</w:t>
      </w:r>
      <w:r w:rsidR="00EA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ГБОУ школы №635 Приморского района Санкт-Петербурга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EA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очного этапа, 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Всероссийского конкурса сочинений в Санкт-Петербурге в 2015 году (далее - Положение) утверждает порядок организаци</w:t>
      </w:r>
      <w:r w:rsidR="00EA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проведения очного этапа 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Всероссийского конкурса сочинений (далее - Конкурс) и разработано на основе Положения о Всероссийском конкурсе сочинений, утвержденного</w:t>
      </w:r>
      <w:proofErr w:type="gramStart"/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ервым заместителем Министерства образования и науки Российской Федерации Н.В. Третьяк 05 мая 2015 года.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Учредителем Всероссийского конкурса сочинений является Министерство образования и науки Российской Федерации.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</w:t>
      </w:r>
      <w:r w:rsidR="00EA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изатором проведения 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и регионального этапов Всероссийского конкурса сочинений в Санкт-Петербурге в 2015 году является Комитет по образованию Санкт-Петербурга.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Организационно-методическое сопровождение Конкурса осуществляется  академией </w:t>
      </w:r>
      <w:proofErr w:type="spellStart"/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постдипломного</w:t>
      </w:r>
      <w:proofErr w:type="spellEnd"/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образования (далее – СПб АППО)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Цели Конкурса:</w:t>
      </w:r>
    </w:p>
    <w:p w:rsidR="00882731" w:rsidRPr="00882731" w:rsidRDefault="00882731" w:rsidP="00EA16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возрождение традиций написания сочинения как самостоятельной творческой работы, в которой отражаются личностные, предметные и </w:t>
      </w:r>
      <w:proofErr w:type="spellStart"/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на разных этапах обучения и воспитания личности;</w:t>
      </w:r>
    </w:p>
    <w:p w:rsidR="00882731" w:rsidRPr="00882731" w:rsidRDefault="00882731" w:rsidP="00EA16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обобщение, систематизация и распространение накопленного отечественной методикой эффективного опыта по обучению написанию сочинений и развития связной письменной речи обучающихся.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Задачи Конкурса:</w:t>
      </w:r>
    </w:p>
    <w:p w:rsidR="00882731" w:rsidRPr="00882731" w:rsidRDefault="00882731" w:rsidP="00EA16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создать условия для самореализации обучающихся, повышения их социальной и творческой активности;</w:t>
      </w:r>
    </w:p>
    <w:p w:rsidR="00882731" w:rsidRPr="00882731" w:rsidRDefault="00882731" w:rsidP="00EA16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выявить литературно одаренных обучающихся, стимулировать их к </w:t>
      </w:r>
      <w:proofErr w:type="spellStart"/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текстотворчеству</w:t>
      </w:r>
      <w:proofErr w:type="spellEnd"/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получения нового личностного опыта;</w:t>
      </w:r>
    </w:p>
    <w:p w:rsidR="00882731" w:rsidRPr="00882731" w:rsidRDefault="00882731" w:rsidP="00EA16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способствовать формированию положительного отношения подрастающего поколения к русскому языку и литературе как важнейшим духовным ценностям, повышению в глазах молодежи престижа грамотного владения русским языком и знания художественной литературы;</w:t>
      </w:r>
    </w:p>
    <w:p w:rsidR="00882731" w:rsidRPr="00882731" w:rsidRDefault="00882731" w:rsidP="00EA16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привлечь внимание общественности к социально значимым проектам в области образования; к пониманию значимости функционально грамотного и творческого владения русским языком;</w:t>
      </w:r>
    </w:p>
    <w:p w:rsidR="00882731" w:rsidRPr="00882731" w:rsidRDefault="00882731" w:rsidP="00EA16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продемонстрировать заинтересованной общественности направления работы, ресурсы и достижения системы образования;</w:t>
      </w:r>
    </w:p>
    <w:p w:rsidR="00882731" w:rsidRPr="00882731" w:rsidRDefault="00882731" w:rsidP="00EA16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получить внешнюю оценку образовательного результата, закрепить в общественном сознании мысль о том, что система образования интегрирована в процесс решения общегосударственных гуманитарных проблем;</w:t>
      </w:r>
    </w:p>
    <w:p w:rsidR="00882731" w:rsidRPr="00882731" w:rsidRDefault="00882731" w:rsidP="00EA16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способствовать решению педагогических задач развития связной письменной речи обучающихся, распространению эффективных педагогических методик и практик в области развития письменной речи обучающихся, в том числе обучения написанию сочинений.</w:t>
      </w:r>
    </w:p>
    <w:p w:rsidR="00EA16D5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Участниками Конкурса являются</w:t>
      </w:r>
      <w:r w:rsidR="00EA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</w:t>
      </w:r>
      <w:proofErr w:type="gramStart"/>
      <w:r w:rsidR="00EA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желающие</w:t>
      </w:r>
      <w:proofErr w:type="gramEnd"/>
      <w:r w:rsidR="00EA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</w:t>
      </w:r>
      <w:r w:rsidR="00EA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ГБОУ школы №635 Приморского района Санкт-Петербурга 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Конкурс проводится среди 4 возрастных групп:</w:t>
      </w:r>
    </w:p>
    <w:p w:rsidR="00882731" w:rsidRPr="00882731" w:rsidRDefault="00882731" w:rsidP="00EA16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возрастная группа - </w:t>
      </w:r>
      <w:proofErr w:type="gramStart"/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4-5 классов;</w:t>
      </w:r>
    </w:p>
    <w:p w:rsidR="00882731" w:rsidRPr="00882731" w:rsidRDefault="00882731" w:rsidP="00EA16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возрастная группа - </w:t>
      </w:r>
      <w:proofErr w:type="gramStart"/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6-7 классов;</w:t>
      </w:r>
    </w:p>
    <w:p w:rsidR="00882731" w:rsidRPr="00882731" w:rsidRDefault="00882731" w:rsidP="00EA16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возрастная группа - </w:t>
      </w:r>
      <w:proofErr w:type="gramStart"/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8-9 классов;</w:t>
      </w:r>
    </w:p>
    <w:p w:rsidR="00882731" w:rsidRPr="00882731" w:rsidRDefault="00882731" w:rsidP="00EA16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четвертая возрастная группа - </w:t>
      </w:r>
      <w:proofErr w:type="gramStart"/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10-11 классов.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Участие в Конкурсе добровольное.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Языком Конкурса является русский язык - государственный язык Российской Федерации.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Информация о проведении конкурса размещается на официальном сайте</w:t>
      </w:r>
      <w:r w:rsidR="00EA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 СПб АППО и на сайте 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ИМЦ </w:t>
      </w:r>
      <w:r w:rsidR="00EA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Приморского района 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Санкт-Петербурга.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Комитет по образованию оставляет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фрагментов работ любым способом и на носителях по усмотрению Комитета по образованию с обязательным указанием авторства работ.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Конкурс имеет официальны</w:t>
      </w:r>
      <w:r w:rsidR="00EA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логотип, который  используется 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ресурсах, сопровождающих проведение Конкурса, а также в оформлении мероприятий, имеющих непосредственное отношение к Конкурсу.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Сроки проведения Конкурса:</w:t>
      </w:r>
    </w:p>
    <w:p w:rsidR="00882731" w:rsidRPr="00882731" w:rsidRDefault="007409D6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первый этап - очный на базе ГБОУ школы №635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заявок на участие в Конкурсе, написание конкурсных работ, определение победителей и направление работ победителей на следующий (муниципальный) этап - до 25 сентября 2015 года;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Для организационно-технического и информацион</w:t>
      </w:r>
      <w:r w:rsidR="0074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обеспечения Конкурса создается  рабочая группа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администр</w:t>
      </w:r>
      <w:r w:rsidR="0074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ация ГБОУ школы №635 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 и утверждает со</w:t>
      </w:r>
      <w:r w:rsidR="0074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 рабочей группы очного 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 Конкурса;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Деятельность рабочей группы каждого этапа Конкурса регламентируется Положением о рабочей группе </w:t>
      </w:r>
      <w:r w:rsidR="0074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ГБОУ школы №635 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1 к настоящему Положению).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Для оценки работ участников Конкурса и определения победителей и призеров Конкурса на всех этапах проведения Конкурса создается жюри Конкурса.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Состав жюри каждого этапа Конкурса формируется рабочей группой Конкурс</w:t>
      </w:r>
      <w:r w:rsidR="0074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соответствующего этапа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19. Победители и приз</w:t>
      </w:r>
      <w:r w:rsidR="0037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еры первого этапа 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определяются на основании результатов оценивания кон</w:t>
      </w:r>
      <w:r w:rsidR="0037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курсных работ жюри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Результаты оценивания оформляются и передаются в рабочую группу следующего этапа в виде рейтингового списка участников соответствующего этапа Конкурса.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На всех этапах Конкурса не подлежат рассмотрению работы, подготовленные с нарушением требований к их оформлению или с нарушением сроков представления.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88273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Тематические направления Конкурса и жанры конкурсных работ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21. В соответствии с целями и задачами Конкурса определены следующие </w:t>
      </w:r>
      <w:r w:rsidRPr="0088273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тематические направления</w:t>
      </w:r>
      <w:r w:rsidRPr="00882731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, в рамках которых участники будут писать свои конкурсные работы: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1</w:t>
      </w:r>
      <w:r w:rsidRPr="0088273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) Жизнь и творчество А.П. Чехова;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2) Жизнь и творчество О.Ф. </w:t>
      </w:r>
      <w:proofErr w:type="spellStart"/>
      <w:r w:rsidRPr="0088273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Берггольц</w:t>
      </w:r>
      <w:proofErr w:type="spellEnd"/>
      <w:r w:rsidRPr="0088273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;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3) Юбилей книги Б.С. Житкова «Рассказы о животных»;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4) 185 лет драматическому циклу А.С. Пушкина «Маленькие трагедии»;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5) Великая Отечественная война в художественной литературе;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6) Великая Отечественная война в истории моей семьи;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7) «Вы отдали - и этим Вы богаты» (М. Волошин): меценатская деятельность предпринимателей.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Тему конкурсной работы участник Конкурса формулирует самостоятельно в зависимости от выбранного тематического направления и выбранного жанра конкурсной работы.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В соответствии с целями и задачами Конкурса и требованиями к результатам образования, определяемыми федеральными государственными образовательными стандартами (далее - ФГОС) и реализованными в программах по русскому языку и литературе, определены следующие жанры письменных работ в рамках Конкурса: рассказ, сказка, письмо, заочная экскурсия, очерк, слово, эссе.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Жанр своего сочинения участник Конкурса определяет самостоятельно.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тем и жанров, предложенных участникам Конку</w:t>
      </w:r>
      <w:r w:rsidR="0037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рса, содержится в приложении № 2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конкурсным работам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Каждый участник имеет право представить на Конкурс одну работу.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Участники Конкурса выполняют работу самостоятельно на русском языке в прозе, поэтические тексты не рассматриваются.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К Конкурсу допускаются работы в объеме:</w:t>
      </w:r>
    </w:p>
    <w:p w:rsidR="00882731" w:rsidRPr="00882731" w:rsidRDefault="00882731" w:rsidP="003732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4-5 класс - 1-2 страниц;</w:t>
      </w:r>
    </w:p>
    <w:p w:rsidR="00882731" w:rsidRPr="00882731" w:rsidRDefault="00882731" w:rsidP="003732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6-7 класс - 2-3 страниц;</w:t>
      </w:r>
    </w:p>
    <w:p w:rsidR="00882731" w:rsidRPr="00882731" w:rsidRDefault="00882731" w:rsidP="003732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8-9 класс - 2-3 страниц;</w:t>
      </w:r>
    </w:p>
    <w:p w:rsidR="00882731" w:rsidRPr="00882731" w:rsidRDefault="00882731" w:rsidP="003732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 класс и обучающиеся организаций среднего профессионального образования - 3-4 страниц рукописного текста.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Требования к оформлению конкурсных р</w:t>
      </w:r>
      <w:r w:rsidR="0037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 содержатся в приложении № 3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К оценке членами жюри Конкурса не допускаются работы, имеющие множество помарок, зачеркиваний, следы грязи и механического воздействия. Иллюстрирование конкурсных работ автором не возбраняется.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проведения пе</w:t>
      </w:r>
      <w:r w:rsidR="00373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рвого очного </w:t>
      </w:r>
      <w:r w:rsidRPr="00882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этапа Конкурса</w:t>
      </w:r>
      <w:r w:rsidR="00373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ГБОУ школе №635 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Первый очный этап Конкурса проводится на </w:t>
      </w:r>
      <w:r w:rsidR="0037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базе образовательной </w:t>
      </w:r>
      <w:proofErr w:type="spellStart"/>
      <w:r w:rsidR="0037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proofErr w:type="spellEnd"/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Каждый обучающийся, желающий принять участие в Конкурсе, с помощью учителя, обеспечивающего педагогическое сопровождение детей - участников Конкурса, должен подготовить и предоставить в рабочую группу образовательной организации первого этапа Конкурса регистрационную заявку на участие в Конкурсе по форме в соответствии с приложением № 4 к настоящему Положению.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Во время написания конкурсной работы разрешается использовать подготовленный участником Конкурса заранее цитатник по выбранной теме. Допускается наличие в аудитории орфографических словарей и справочников по русскому языку.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Время написания конкурсной работы:</w:t>
      </w:r>
    </w:p>
    <w:p w:rsidR="00882731" w:rsidRPr="00882731" w:rsidRDefault="00882731" w:rsidP="003732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4-5 классов: 2 астрономических часа (120 минут);</w:t>
      </w:r>
    </w:p>
    <w:p w:rsidR="00882731" w:rsidRPr="00882731" w:rsidRDefault="00882731" w:rsidP="003732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6-7 классов: 3 астрономических часа (180 минут);</w:t>
      </w:r>
    </w:p>
    <w:p w:rsidR="00882731" w:rsidRPr="00882731" w:rsidRDefault="00882731" w:rsidP="003732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8-9 классов: 3 астрономических часа (180 минут);</w:t>
      </w:r>
    </w:p>
    <w:p w:rsidR="00882731" w:rsidRPr="00882731" w:rsidRDefault="00882731" w:rsidP="003732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10-11 классов: 4 астрономических часа (240 минут).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Работы выполняются обучающимися в письменном виде чернилами синего цвета.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Организационно-техническое обеспечение Конкурса:</w:t>
      </w:r>
    </w:p>
    <w:p w:rsidR="00882731" w:rsidRPr="00882731" w:rsidRDefault="00882731" w:rsidP="003732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выделение аудиторий;</w:t>
      </w:r>
    </w:p>
    <w:p w:rsidR="00882731" w:rsidRPr="00882731" w:rsidRDefault="00882731" w:rsidP="003732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обеспечение участников Конкурса комплектом заданий;</w:t>
      </w:r>
    </w:p>
    <w:p w:rsidR="00882731" w:rsidRPr="00882731" w:rsidRDefault="00882731" w:rsidP="003732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ознакомление участников Конкурса с правилами выполнения заданий;</w:t>
      </w:r>
    </w:p>
    <w:p w:rsidR="00882731" w:rsidRPr="00882731" w:rsidRDefault="00882731" w:rsidP="003732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обеспечение участников Конкурса писчебумажными принадлежностями (бумагой для черновика и чистовика с печатью; ручками с чернилами синего цвета).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Перед началом работы для участников Конкурса представителями рабочей группы проводится инструктаж по вопросам оформления конкурсных работ.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Во врем</w:t>
      </w:r>
      <w:r w:rsidR="0037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написания конкурсных работ в школе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рабочей группы находятся в аудиториях и обеспечивают соблюдение порядка и правил участия в Конкурсе.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38. По окончании написания конкурсной работы участник сдает ее членам рабочей группы очного этапа Конкурса. Рабочая группа передает все конкурсные работы председателю жюри Конкурса очного этапа.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Конкурсные работы хранятся в сейфе.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Члены жюри в установленный срок проводят оценку конкурсных работ по критериям, утвержденным настоящим Положением.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Оцененные работы членами жюри передаются в рабочую группу. Члены рабочей группы первого очного этапа Конкурса на основании протокола работы жюри составляют рейтинговые списки участников Конкурса и в соответствии с полученными результатами выявляют лучшие работы из расчета 25 процентов от общего количества работ участников Конкурса, которые прошли процедуру оценивания жюри. Авторы лучших работ получают статус победителей первого этапа Конкурса.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На второй этап Конкурса - заочный (муниципальный) передается </w:t>
      </w:r>
      <w:r w:rsidRPr="00882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более 4 работ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числа лучших работ участников Конкурса от каждой образовательной организации (по одной работе от каждой возрастной группы), занявших первые строчки рейтинговых списков первого этапа Конкурса.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Отобранные работы передаются председателем рабочей группы образовательной организации первого этапа председателю рабочей группы муниципального этапа Конкурса.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муниципальный этап представляются оригиналы работ или сканированные копии.</w:t>
      </w:r>
    </w:p>
    <w:p w:rsidR="00882731" w:rsidRPr="00882731" w:rsidRDefault="0037325F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882731" w:rsidRPr="00882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Критерии оценивания конкурсных работ</w:t>
      </w:r>
    </w:p>
    <w:p w:rsidR="00882731" w:rsidRPr="00882731" w:rsidRDefault="0037325F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Оценивание конкурсных работ осуществляется по критериям, согласно Положению о Всероссийском конкурсе сочинений, утвержденному</w:t>
      </w:r>
      <w:proofErr w:type="gramStart"/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ервым заместителем Министра образования и науки Российской Федерации Н.В. Третьяк 05 мая 2015 года.</w:t>
      </w:r>
    </w:p>
    <w:p w:rsidR="00882731" w:rsidRPr="00882731" w:rsidRDefault="0037325F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Критерии, показатели оценки и их выражение в баллах представлены в таблице: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"/>
        <w:gridCol w:w="3065"/>
        <w:gridCol w:w="4104"/>
        <w:gridCol w:w="859"/>
      </w:tblGrid>
      <w:tr w:rsidR="00882731" w:rsidRPr="00882731" w:rsidTr="00EC6411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темы сочинения и соответствие сочинения тематическим направлениям Конкурса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Соответствие сочинения одному из тематических направлений Конкурса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Знание литературного материала, входящего в тематику Конкурса.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Оригинальность формулировки темы сочинения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Адекватность темы сочинения выбранному жанру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Соответствие темы и содержания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базовых </w:t>
            </w: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характеристик жанра сочинения (в зависимости от выбранного жанра)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2.1. Наличие в сочинении признаков </w:t>
            </w: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выбранного жанра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1 - 5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Соответствие содержания сочинения выбранному жанру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сочинения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Цельность, логичность и соразмерность композиции сочинения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Соответствие композиции выбранному жанру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Соответствие композиции содержанию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Авторское восприятие тематики и проблематики сочинения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Заинтересованность автора в рассматриваемых вопросах и проблемах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Соотнесенность содержания работы с личностным интеллектуальным и эмоционально-эстетическим опытом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Воплощение в работе собственной читательской и человеческой позиции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Художественность сочинения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Богатство лексики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Разнообразие синтаксических конструкций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5.3. </w:t>
            </w:r>
            <w:proofErr w:type="gramStart"/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тропов (эпитет, сравнение, метафора, олицетворение, аллегория, гипербола и другие) и стилистических фигур (антитеза, риторический вопрос, риторическое обращение, риторическое определение и другие)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 Использование афоризмов, цитат, пословиц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882731" w:rsidRPr="00882731" w:rsidTr="00EC6411">
        <w:trPr>
          <w:trHeight w:val="5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 Наличие оригинальных образов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 Грамотность (наличие/отсутствие орфографических, пунктуационных, грамматических ошибок)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 балл от члена жюри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читательское восприятие текста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882731" w:rsidRPr="00882731" w:rsidTr="00EC6411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31" w:rsidRPr="00882731" w:rsidRDefault="00882731" w:rsidP="008827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2731" w:rsidRPr="00882731" w:rsidRDefault="0037325F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Конкурсные работы участников каждой возрастной группы оцениваются отдельно.</w:t>
      </w:r>
    </w:p>
    <w:p w:rsidR="00882731" w:rsidRPr="00882731" w:rsidRDefault="0037325F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Каждая конкурсная работа должна быть проверена и подписана не менее чем тремя членами жюри. Проверка работ производится в соответствии с возрастной группой участника.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proofErr w:type="gramStart"/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 оценивания работы участника Кон</w:t>
      </w:r>
      <w:r w:rsidR="00EC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proofErr w:type="gramEnd"/>
      <w:r w:rsidR="00EC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приведена в приложении № 5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Образец </w:t>
      </w:r>
      <w:proofErr w:type="gramStart"/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протокола оценивания работ участников Конкурса всех </w:t>
      </w:r>
      <w:r w:rsidR="00EC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этапов</w:t>
      </w:r>
      <w:proofErr w:type="gramEnd"/>
      <w:r w:rsidR="00EC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 в приложении № 6</w:t>
      </w: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882731" w:rsidRPr="00882731" w:rsidRDefault="0037325F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Протокол проверки конкурсных работ должен быть подписан не менее чем тремя членами жюри и Председателем жюри.</w:t>
      </w:r>
    </w:p>
    <w:p w:rsidR="00882731" w:rsidRPr="00882731" w:rsidRDefault="0037325F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Итоговый балл за каждую работу выставляется как среднее арифметическое от баллов, выставленных каждым проверяющим. Рекомендуется дополнительная проверка работ, получивших высокие баллы и оказавшихся в верхней части итогового рейтинга.</w:t>
      </w:r>
    </w:p>
    <w:p w:rsidR="00882731" w:rsidRPr="00882731" w:rsidRDefault="0037325F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Решения жюри принимаются большинством голосов, в случае равного количества голосов «за» и «против» решение принимается Председателем жюри. Принятые жюри решения считаются окончательными и пересмотру не подлежат. Апелляции не принимаются. При решении спорных вопросов к участию в работе жюри могут привлекаться рабочие группы.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Порядок определения победит</w:t>
      </w:r>
      <w:r w:rsidR="00373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елей первого  этапа</w:t>
      </w:r>
      <w:r w:rsidRPr="00882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Конкурса</w:t>
      </w:r>
      <w:r w:rsidR="00373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82731" w:rsidRPr="00882731" w:rsidRDefault="0037325F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Работы, участвующие в Конкурсе, оцениваются членами жюри в соответствии с критериями и методикой оценки, утвержденными Положением о Всероссийском конкурсе сочинений.</w:t>
      </w:r>
    </w:p>
    <w:p w:rsidR="00882731" w:rsidRPr="00882731" w:rsidRDefault="0037325F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Члены рабоч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группы </w:t>
      </w:r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на сновании протоколов работы жюри составляют рейтинговые списки участников по возрастным группам. На основании полученных результатов выявляются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обедители </w:t>
      </w:r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Конкурса.</w:t>
      </w:r>
    </w:p>
    <w:p w:rsidR="00882731" w:rsidRPr="00882731" w:rsidRDefault="0037325F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Побед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ители первого</w:t>
      </w:r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</w:t>
      </w:r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определяются на основании результатов оценивания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курсных работ жюри</w:t>
      </w:r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2731" w:rsidRPr="00882731" w:rsidRDefault="0037325F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54. На первом этапе </w:t>
      </w:r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 возрастной группы награждаются</w:t>
      </w:r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дипломами побе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дителя школьного</w:t>
      </w:r>
      <w:r w:rsidR="00882731"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 Всероссийского конкурса сочинений, остальные участники - дипломами участника Всероссийского конкурса сочинений.</w:t>
      </w:r>
    </w:p>
    <w:p w:rsidR="00882731" w:rsidRPr="00882731" w:rsidRDefault="00882731" w:rsidP="00882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697D" w:rsidRDefault="00C0697D"/>
    <w:sectPr w:rsidR="00C0697D" w:rsidSect="00C0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82731"/>
    <w:rsid w:val="0037325F"/>
    <w:rsid w:val="007409D6"/>
    <w:rsid w:val="00882731"/>
    <w:rsid w:val="00C0697D"/>
    <w:rsid w:val="00EA16D5"/>
    <w:rsid w:val="00EC6411"/>
    <w:rsid w:val="00F3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7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731"/>
    <w:rPr>
      <w:b/>
      <w:bCs/>
    </w:rPr>
  </w:style>
  <w:style w:type="character" w:customStyle="1" w:styleId="apple-converted-space">
    <w:name w:val="apple-converted-space"/>
    <w:basedOn w:val="a0"/>
    <w:rsid w:val="00882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3</cp:revision>
  <dcterms:created xsi:type="dcterms:W3CDTF">2015-09-15T06:48:00Z</dcterms:created>
  <dcterms:modified xsi:type="dcterms:W3CDTF">2015-09-15T07:30:00Z</dcterms:modified>
</cp:coreProperties>
</file>