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E3" w:rsidRDefault="00271EE3" w:rsidP="00271EE3">
      <w:pPr>
        <w:contextualSpacing/>
        <w:jc w:val="both"/>
        <w:rPr>
          <w:rFonts w:cs="Times New Roman"/>
          <w:szCs w:val="24"/>
        </w:rPr>
      </w:pPr>
    </w:p>
    <w:p w:rsidR="00271EE3" w:rsidRDefault="00271EE3" w:rsidP="00271EE3">
      <w:pPr>
        <w:contextualSpacing/>
        <w:jc w:val="both"/>
        <w:rPr>
          <w:rFonts w:cs="Times New Roman"/>
          <w:szCs w:val="24"/>
        </w:rPr>
      </w:pPr>
    </w:p>
    <w:p w:rsidR="00271EE3" w:rsidRDefault="00271EE3" w:rsidP="00271EE3">
      <w:pPr>
        <w:contextualSpacing/>
        <w:jc w:val="both"/>
        <w:rPr>
          <w:rFonts w:cs="Times New Roman"/>
          <w:szCs w:val="24"/>
        </w:rPr>
      </w:pPr>
    </w:p>
    <w:p w:rsidR="00271EE3" w:rsidRDefault="00271EE3" w:rsidP="00271EE3">
      <w:pPr>
        <w:contextualSpacing/>
        <w:jc w:val="both"/>
        <w:rPr>
          <w:rFonts w:cs="Times New Roman"/>
          <w:szCs w:val="24"/>
        </w:rPr>
      </w:pPr>
    </w:p>
    <w:p w:rsidR="00271EE3" w:rsidRDefault="00271EE3" w:rsidP="00271EE3">
      <w:pPr>
        <w:contextualSpacing/>
        <w:jc w:val="both"/>
        <w:rPr>
          <w:rFonts w:cs="Times New Roman"/>
          <w:szCs w:val="24"/>
        </w:rPr>
      </w:pPr>
    </w:p>
    <w:p w:rsidR="00271EE3" w:rsidRDefault="00271EE3" w:rsidP="00271EE3">
      <w:pPr>
        <w:contextualSpacing/>
        <w:jc w:val="both"/>
        <w:rPr>
          <w:rFonts w:cs="Times New Roman"/>
          <w:szCs w:val="24"/>
        </w:rPr>
      </w:pPr>
    </w:p>
    <w:p w:rsidR="00D2591D" w:rsidRDefault="00D2591D" w:rsidP="00271EE3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D2591D" w:rsidRDefault="00D2591D" w:rsidP="00271EE3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D2591D" w:rsidRDefault="00D2591D" w:rsidP="00271EE3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D2591D" w:rsidRDefault="00D2591D" w:rsidP="00271EE3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D2591D" w:rsidRDefault="00D2591D" w:rsidP="00271EE3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D2591D" w:rsidRDefault="00D2591D" w:rsidP="00271EE3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D2591D" w:rsidRDefault="00D2591D" w:rsidP="00271EE3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D2591D" w:rsidRDefault="00D2591D" w:rsidP="00271EE3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D2591D" w:rsidRDefault="00D2591D" w:rsidP="00271EE3">
      <w:pPr>
        <w:contextualSpacing/>
        <w:jc w:val="center"/>
        <w:rPr>
          <w:rFonts w:cs="Times New Roman"/>
          <w:b/>
          <w:sz w:val="36"/>
          <w:szCs w:val="36"/>
        </w:rPr>
      </w:pPr>
    </w:p>
    <w:p w:rsidR="00271EE3" w:rsidRPr="00271EE3" w:rsidRDefault="00271EE3" w:rsidP="00271EE3">
      <w:pPr>
        <w:contextualSpacing/>
        <w:jc w:val="center"/>
        <w:rPr>
          <w:rFonts w:cs="Times New Roman"/>
          <w:b/>
          <w:sz w:val="36"/>
          <w:szCs w:val="36"/>
        </w:rPr>
      </w:pPr>
      <w:r w:rsidRPr="00271EE3">
        <w:rPr>
          <w:rFonts w:cs="Times New Roman"/>
          <w:b/>
          <w:sz w:val="36"/>
          <w:szCs w:val="36"/>
        </w:rPr>
        <w:t>МЕТОДИЧЕСКИЕ РЕКОМЕНДАЦИИ</w:t>
      </w:r>
    </w:p>
    <w:p w:rsidR="00271EE3" w:rsidRPr="00271EE3" w:rsidRDefault="00271EE3" w:rsidP="00271EE3">
      <w:pPr>
        <w:contextualSpacing/>
        <w:jc w:val="center"/>
        <w:rPr>
          <w:rFonts w:cs="Times New Roman"/>
          <w:b/>
          <w:sz w:val="36"/>
          <w:szCs w:val="36"/>
        </w:rPr>
      </w:pPr>
      <w:r w:rsidRPr="00271EE3">
        <w:rPr>
          <w:rFonts w:cs="Times New Roman"/>
          <w:b/>
          <w:sz w:val="36"/>
          <w:szCs w:val="36"/>
        </w:rPr>
        <w:t>ПО ПОДГОТОВКЕ И ПРОВЕДЕНИЮ</w:t>
      </w:r>
    </w:p>
    <w:p w:rsidR="00271EE3" w:rsidRPr="00271EE3" w:rsidRDefault="00271EE3" w:rsidP="00271EE3">
      <w:pPr>
        <w:contextualSpacing/>
        <w:jc w:val="center"/>
        <w:rPr>
          <w:rFonts w:cs="Times New Roman"/>
          <w:b/>
          <w:sz w:val="36"/>
          <w:szCs w:val="36"/>
        </w:rPr>
      </w:pPr>
      <w:r w:rsidRPr="00271EE3">
        <w:rPr>
          <w:rFonts w:cs="Times New Roman"/>
          <w:b/>
          <w:sz w:val="36"/>
          <w:szCs w:val="36"/>
        </w:rPr>
        <w:t>РОДИТЕЛЬСКОГО СОБРАНИЯ</w:t>
      </w:r>
    </w:p>
    <w:p w:rsidR="00271EE3" w:rsidRDefault="00271EE3">
      <w:pPr>
        <w:spacing w:after="0" w:line="240" w:lineRule="auto"/>
        <w:rPr>
          <w:rFonts w:cs="Times New Roman"/>
          <w:szCs w:val="24"/>
        </w:rPr>
      </w:pPr>
    </w:p>
    <w:p w:rsidR="00271EE3" w:rsidRDefault="00271EE3" w:rsidP="00271EE3">
      <w:pPr>
        <w:spacing w:line="240" w:lineRule="auto"/>
        <w:contextualSpacing/>
        <w:jc w:val="right"/>
        <w:rPr>
          <w:rFonts w:cs="Times New Roman"/>
          <w:szCs w:val="24"/>
        </w:rPr>
      </w:pPr>
    </w:p>
    <w:p w:rsidR="00271EE3" w:rsidRDefault="00271EE3" w:rsidP="00271EE3">
      <w:pPr>
        <w:spacing w:line="240" w:lineRule="auto"/>
        <w:contextualSpacing/>
        <w:jc w:val="right"/>
        <w:rPr>
          <w:rFonts w:cs="Times New Roman"/>
          <w:szCs w:val="24"/>
        </w:rPr>
      </w:pPr>
    </w:p>
    <w:p w:rsidR="00D2591D" w:rsidRDefault="00D2591D" w:rsidP="00D2591D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Подготовила:</w:t>
      </w:r>
    </w:p>
    <w:p w:rsidR="00FF1EA5" w:rsidRDefault="00D2591D" w:rsidP="00D2591D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старший воспитатель – Акимова Е.А.</w:t>
      </w: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p w:rsidR="00D2591D" w:rsidRDefault="00D2591D" w:rsidP="00DF7817">
      <w:pPr>
        <w:spacing w:after="0" w:line="240" w:lineRule="auto"/>
        <w:rPr>
          <w:rFonts w:cs="Times New Roman"/>
          <w:szCs w:val="24"/>
        </w:rPr>
      </w:pPr>
    </w:p>
    <w:sdt>
      <w:sdtPr>
        <w:id w:val="-2094465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F1EA5" w:rsidRPr="00DF7817" w:rsidRDefault="00FF1EA5" w:rsidP="00DF7817">
          <w:pPr>
            <w:spacing w:after="0" w:line="240" w:lineRule="auto"/>
            <w:jc w:val="center"/>
            <w:rPr>
              <w:rFonts w:cs="Times New Roman"/>
              <w:color w:val="auto"/>
              <w:sz w:val="28"/>
              <w:szCs w:val="28"/>
            </w:rPr>
          </w:pPr>
          <w:r w:rsidRPr="00DF7817">
            <w:rPr>
              <w:rFonts w:cs="Times New Roman"/>
              <w:color w:val="auto"/>
              <w:sz w:val="28"/>
              <w:szCs w:val="28"/>
            </w:rPr>
            <w:t>Оглавление</w:t>
          </w:r>
        </w:p>
        <w:p w:rsidR="00DF7817" w:rsidRDefault="00DF7817">
          <w:pPr>
            <w:pStyle w:val="21"/>
            <w:tabs>
              <w:tab w:val="right" w:leader="dot" w:pos="9488"/>
            </w:tabs>
          </w:pPr>
        </w:p>
        <w:p w:rsidR="00CF6400" w:rsidRDefault="00FF1EA5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771971" w:history="1">
            <w:r w:rsidR="00CF6400" w:rsidRPr="00081258">
              <w:rPr>
                <w:rStyle w:val="a7"/>
                <w:noProof/>
              </w:rPr>
              <w:t>ОБЩИЕ РЕКОМЕНДАЦИИ ПО ПОДГОТОВКЕ И ПРОВЕДЕНИЮ РОДИТЕЛЬСКОГО СОБРАНИЯ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_Toc453771971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3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72" w:history="1">
            <w:r w:rsidR="00CF6400" w:rsidRPr="00081258">
              <w:rPr>
                <w:rStyle w:val="a7"/>
                <w:noProof/>
              </w:rPr>
              <w:t>ПРИМЕРНАЯ СТРУКТУРА РОДИТЕЛЬСКОГО СОБРАНИЯ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_Toc453771972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5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73" w:history="1">
            <w:r w:rsidR="00CF6400" w:rsidRPr="00081258">
              <w:rPr>
                <w:rStyle w:val="a7"/>
                <w:noProof/>
              </w:rPr>
              <w:t>ПАМЯТКА ДЛЯ РОДИТЕЛЕЙ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_Toc453771973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5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74" w:history="1">
            <w:r w:rsidR="00CF6400" w:rsidRPr="00081258">
              <w:rPr>
                <w:rStyle w:val="a7"/>
                <w:noProof/>
              </w:rPr>
              <w:t>КАК ПЕДАГОГУ ОРГАНИЗОВАТЬ БЕСЕДУ С РОДИТЕЛЯМИ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_Toc453771974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6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75" w:history="1">
            <w:r w:rsidR="00CF6400" w:rsidRPr="00081258">
              <w:rPr>
                <w:rStyle w:val="a7"/>
                <w:noProof/>
              </w:rPr>
              <w:t>ДЛЯ ЧЕГО НУЖНЫ РОДИТЕЛЬСКИЕ СОБРАНИЯ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_Toc453771975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6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76" w:history="1">
            <w:r w:rsidR="00CF6400" w:rsidRPr="00081258">
              <w:rPr>
                <w:rStyle w:val="a7"/>
                <w:noProof/>
              </w:rPr>
              <w:t>ПОДГОТОВКА СОБРАНИЯ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_Toc453771976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7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77" w:history="1">
            <w:r w:rsidR="00CF6400" w:rsidRPr="00081258">
              <w:rPr>
                <w:rStyle w:val="a7"/>
                <w:noProof/>
              </w:rPr>
              <w:t>ПРАВИЛА ПОВЕДЕНИЯ КУРАТОРОВ НА РОДИТЕЛЬСКОМ СОБРАНИИ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_Toc453771977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7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78" w:history="1">
            <w:r w:rsidR="00CF6400" w:rsidRPr="00081258">
              <w:rPr>
                <w:rStyle w:val="a7"/>
                <w:noProof/>
              </w:rPr>
              <w:t>НЕКОТОРЫЕ СЕКРЕТЫ УСПЕШНОСТИ РОДИТЕЛЬСКОГО СОБРАНИЯ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_Toc453771978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8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79" w:history="1">
            <w:r w:rsidR="00CF6400" w:rsidRPr="00081258">
              <w:rPr>
                <w:rStyle w:val="a7"/>
                <w:noProof/>
              </w:rPr>
              <w:t>ДРУГИЕ ФОРМЫ РАБОТЫ С РОДИТЕЛЯМИ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_Toc453771979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8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80" w:history="1">
            <w:r w:rsidR="00CF6400" w:rsidRPr="00081258">
              <w:rPr>
                <w:rStyle w:val="a7"/>
                <w:noProof/>
              </w:rPr>
              <w:t>ПРИМЕРНАЯ ТЕМАТИКА РОДИТЕЛЬСКИХ СОБРАНИЙ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_Toc453771980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8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CF6400" w:rsidRDefault="000A2B42">
          <w:pPr>
            <w:pStyle w:val="21"/>
            <w:tabs>
              <w:tab w:val="right" w:leader="dot" w:pos="920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453771981" w:history="1">
            <w:r w:rsidR="00CF6400" w:rsidRPr="00081258">
              <w:rPr>
                <w:rStyle w:val="a7"/>
                <w:noProof/>
              </w:rPr>
              <w:t>РОДИТЕЛЯМ НА ЗАМЕТКУ</w:t>
            </w:r>
            <w:r w:rsidR="00CF6400">
              <w:rPr>
                <w:noProof/>
                <w:webHidden/>
              </w:rPr>
              <w:tab/>
            </w:r>
            <w:r w:rsidR="00CF6400">
              <w:rPr>
                <w:noProof/>
                <w:webHidden/>
              </w:rPr>
              <w:fldChar w:fldCharType="begin"/>
            </w:r>
            <w:r w:rsidR="00CF6400">
              <w:rPr>
                <w:noProof/>
                <w:webHidden/>
              </w:rPr>
              <w:instrText xml:space="preserve"> PAGEREF _Toc453771981 \h </w:instrText>
            </w:r>
            <w:r w:rsidR="00CF6400">
              <w:rPr>
                <w:noProof/>
                <w:webHidden/>
              </w:rPr>
            </w:r>
            <w:r w:rsidR="00CF6400">
              <w:rPr>
                <w:noProof/>
                <w:webHidden/>
              </w:rPr>
              <w:fldChar w:fldCharType="separate"/>
            </w:r>
            <w:r w:rsidR="004D76E8">
              <w:rPr>
                <w:noProof/>
                <w:webHidden/>
              </w:rPr>
              <w:t>9</w:t>
            </w:r>
            <w:r w:rsidR="00CF6400">
              <w:rPr>
                <w:noProof/>
                <w:webHidden/>
              </w:rPr>
              <w:fldChar w:fldCharType="end"/>
            </w:r>
          </w:hyperlink>
        </w:p>
        <w:p w:rsidR="00FF1EA5" w:rsidRDefault="00FF1EA5">
          <w:r>
            <w:rPr>
              <w:b/>
              <w:bCs/>
            </w:rPr>
            <w:fldChar w:fldCharType="end"/>
          </w:r>
        </w:p>
      </w:sdtContent>
    </w:sdt>
    <w:p w:rsidR="00271EE3" w:rsidRDefault="00271EE3">
      <w:pPr>
        <w:spacing w:after="0" w:line="240" w:lineRule="auto"/>
        <w:rPr>
          <w:rFonts w:cs="Times New Roman"/>
          <w:szCs w:val="24"/>
        </w:rPr>
      </w:pPr>
    </w:p>
    <w:p w:rsidR="00DF7817" w:rsidRDefault="00DF7817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F7817" w:rsidRDefault="00DF7817">
      <w:pPr>
        <w:spacing w:after="0" w:line="240" w:lineRule="auto"/>
        <w:rPr>
          <w:rFonts w:cs="Times New Roman"/>
          <w:b/>
          <w:szCs w:val="24"/>
        </w:rPr>
      </w:pPr>
    </w:p>
    <w:p w:rsidR="00271EE3" w:rsidRPr="00271EE3" w:rsidRDefault="00271EE3" w:rsidP="00DF7817">
      <w:pPr>
        <w:pStyle w:val="2"/>
      </w:pPr>
      <w:bookmarkStart w:id="0" w:name="_Toc453771971"/>
      <w:r>
        <w:t>ОБЩИЕ</w:t>
      </w:r>
      <w:r w:rsidRPr="00271EE3">
        <w:t xml:space="preserve"> РЕКОМЕНДАЦИИ ПО ПОДГОТОВКЕ</w:t>
      </w:r>
      <w:r w:rsidR="00DF7817">
        <w:t xml:space="preserve"> </w:t>
      </w:r>
      <w:r w:rsidRPr="00271EE3">
        <w:t>И ПРОВЕДЕНИЮ РОДИТЕЛЬСКОГО СОБРАНИЯ</w:t>
      </w:r>
      <w:bookmarkEnd w:id="0"/>
    </w:p>
    <w:p w:rsidR="00271EE3" w:rsidRDefault="00271EE3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 xml:space="preserve">Собрание организуется </w:t>
      </w:r>
      <w:r>
        <w:rPr>
          <w:rFonts w:cs="Times New Roman"/>
          <w:szCs w:val="24"/>
        </w:rPr>
        <w:t>четыре</w:t>
      </w:r>
      <w:r w:rsidRPr="00271EE3">
        <w:rPr>
          <w:rFonts w:cs="Times New Roman"/>
          <w:szCs w:val="24"/>
        </w:rPr>
        <w:t xml:space="preserve"> раз</w:t>
      </w:r>
      <w:r>
        <w:rPr>
          <w:rFonts w:cs="Times New Roman"/>
          <w:szCs w:val="24"/>
        </w:rPr>
        <w:t>а</w:t>
      </w:r>
      <w:r w:rsidRPr="00271EE3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год</w:t>
      </w:r>
      <w:r w:rsidRPr="00271EE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а также по мере необходимости, в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зависимости от возраста </w:t>
      </w:r>
      <w:r>
        <w:rPr>
          <w:rFonts w:cs="Times New Roman"/>
          <w:szCs w:val="24"/>
        </w:rPr>
        <w:t>обучающихся</w:t>
      </w:r>
      <w:r w:rsidRPr="00271EE3">
        <w:rPr>
          <w:rFonts w:cs="Times New Roman"/>
          <w:szCs w:val="24"/>
        </w:rPr>
        <w:t xml:space="preserve"> и особенностей группы. Собрание должно начинаться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 строго установленное время. Родители привыкают к такому требованию и стараются его</w:t>
      </w:r>
      <w:r w:rsidR="00D2591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придерживаться. Максимальная продолжительность собрания 1-1,5 часа.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В начале учебного года, на первой встрече с родителями, важно определить день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недели, время и согласовать примерную тематику встреч на учебный год (с кем бы они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хотели встретиться, получить консультацию). Это можно выяснить с помощью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анкетирования родителей.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 xml:space="preserve">Результативность родительского собрания во многом зависит от целенаправленности, продуманности и тщательности подготовительной работы </w:t>
      </w:r>
      <w:r>
        <w:rPr>
          <w:rFonts w:cs="Times New Roman"/>
          <w:szCs w:val="24"/>
        </w:rPr>
        <w:t>педагогов</w:t>
      </w:r>
      <w:r w:rsidRPr="00271EE3">
        <w:rPr>
          <w:rFonts w:cs="Times New Roman"/>
          <w:szCs w:val="24"/>
        </w:rPr>
        <w:t>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К основным элементам подготовки собрания родителей можно отнести следующие: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а) выбор темы собрания.</w:t>
      </w:r>
      <w:r w:rsidR="004160F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Избираемая для обсуждения на родительском с</w:t>
      </w:r>
      <w:r>
        <w:rPr>
          <w:rFonts w:cs="Times New Roman"/>
          <w:szCs w:val="24"/>
        </w:rPr>
        <w:t>обрании тема не должна быть слу</w:t>
      </w:r>
      <w:r w:rsidRPr="00271EE3">
        <w:rPr>
          <w:rFonts w:cs="Times New Roman"/>
          <w:szCs w:val="24"/>
        </w:rPr>
        <w:t>чайной. Ее выбор обусловливается целевыми ориентирами жизнедеятельности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коллектива учебной группы, закономерностями развития личности </w:t>
      </w:r>
      <w:r>
        <w:rPr>
          <w:rFonts w:cs="Times New Roman"/>
          <w:szCs w:val="24"/>
        </w:rPr>
        <w:t>ребенка</w:t>
      </w:r>
      <w:r w:rsidRPr="00271EE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особенностями протекания процессов обучения и воспитания, логикой формирования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педагогической культуры родителей, стратегией построения и совершенствования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взаимоотношений </w:t>
      </w:r>
      <w:r>
        <w:rPr>
          <w:rFonts w:cs="Times New Roman"/>
          <w:szCs w:val="24"/>
        </w:rPr>
        <w:t>Центра</w:t>
      </w:r>
      <w:r w:rsidRPr="00271EE3">
        <w:rPr>
          <w:rFonts w:cs="Times New Roman"/>
          <w:szCs w:val="24"/>
        </w:rPr>
        <w:t xml:space="preserve"> и семьи;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б) определение целей родительского собрания.</w:t>
      </w:r>
      <w:r w:rsidR="004160F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Целеобразование связано с выбором темы и вопросов для обсуждения на родительском собрании. Уже при выборе темы </w:t>
      </w:r>
      <w:r>
        <w:rPr>
          <w:rFonts w:cs="Times New Roman"/>
          <w:szCs w:val="24"/>
        </w:rPr>
        <w:t>педагог должен отчетливо осознава</w:t>
      </w:r>
      <w:r w:rsidRPr="00271EE3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ь</w:t>
      </w:r>
      <w:r w:rsidRPr="00271EE3">
        <w:rPr>
          <w:rFonts w:cs="Times New Roman"/>
          <w:szCs w:val="24"/>
        </w:rPr>
        <w:t>, почему именно эту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проблему в данный момент следует обсудить с родителями. В качестве целевых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ориентиров могут быть избраны следующие: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 xml:space="preserve">- способствовать повышению педагогической культуры родителей, пополнению арсенала их знаний по конкретному вопросу воспитания подростка в семье и </w:t>
      </w:r>
      <w:r>
        <w:rPr>
          <w:rFonts w:cs="Times New Roman"/>
          <w:szCs w:val="24"/>
        </w:rPr>
        <w:t>Центре</w:t>
      </w:r>
      <w:r w:rsidRPr="00271EE3">
        <w:rPr>
          <w:rFonts w:cs="Times New Roman"/>
          <w:szCs w:val="24"/>
        </w:rPr>
        <w:t>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содействовать сплочению родительского коллектива, вовлечению родителей в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жизнедеятельность сообщества учебной группы;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выработать коллективные решения и единые требования к воспитанию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подростков, обеспечить интеграцию усилий семьи и педагогов в деятельности по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развитию личности </w:t>
      </w:r>
      <w:r>
        <w:rPr>
          <w:rFonts w:cs="Times New Roman"/>
          <w:szCs w:val="24"/>
        </w:rPr>
        <w:t>ребенка</w:t>
      </w:r>
      <w:r w:rsidRPr="00271EE3">
        <w:rPr>
          <w:rFonts w:cs="Times New Roman"/>
          <w:szCs w:val="24"/>
        </w:rPr>
        <w:t>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пропагандировать опыт успешного семейного воспитания, предотвращать возможность совершения родителями неверных действий по отношению к своему сыну или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дочери;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подвести итоги совместной деятельности п</w:t>
      </w:r>
      <w:r>
        <w:rPr>
          <w:rFonts w:cs="Times New Roman"/>
          <w:szCs w:val="24"/>
        </w:rPr>
        <w:t>едагогов</w:t>
      </w:r>
      <w:r w:rsidRPr="00271EE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обучающихся</w:t>
      </w:r>
      <w:r w:rsidRPr="00271EE3">
        <w:rPr>
          <w:rFonts w:cs="Times New Roman"/>
          <w:szCs w:val="24"/>
        </w:rPr>
        <w:t xml:space="preserve"> и родителей</w:t>
      </w:r>
      <w:r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за </w:t>
      </w:r>
      <w:r>
        <w:rPr>
          <w:rFonts w:cs="Times New Roman"/>
          <w:szCs w:val="24"/>
        </w:rPr>
        <w:t>определенный промежуток времени</w:t>
      </w:r>
      <w:r w:rsidRPr="00271EE3">
        <w:rPr>
          <w:rFonts w:cs="Times New Roman"/>
          <w:szCs w:val="24"/>
        </w:rPr>
        <w:t>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изучение педагогами</w:t>
      </w:r>
      <w:r w:rsidRPr="00271EE3">
        <w:rPr>
          <w:rFonts w:cs="Times New Roman"/>
          <w:szCs w:val="24"/>
        </w:rPr>
        <w:t xml:space="preserve"> и другими организаторами собрания научно-методической литературы по рассматриваемой проблеме.</w:t>
      </w:r>
      <w:r w:rsidR="004160F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Глубокое и детальное рассмотрение вопросов, включенных в повестку родительского собрания, невозможно без опоры на теоретические источники и накопленный опыт</w:t>
      </w:r>
      <w:r w:rsidR="004160F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работы по решению схожей проблемы в других сообществах родителей и п</w:t>
      </w:r>
      <w:r w:rsidR="004160FD">
        <w:rPr>
          <w:rFonts w:cs="Times New Roman"/>
          <w:szCs w:val="24"/>
        </w:rPr>
        <w:t>едагогов</w:t>
      </w:r>
      <w:r w:rsidRPr="00271EE3">
        <w:rPr>
          <w:rFonts w:cs="Times New Roman"/>
          <w:szCs w:val="24"/>
        </w:rPr>
        <w:t>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г) проведение микроисследования в сообществе подростков и родителей.</w:t>
      </w:r>
      <w:r w:rsidR="004160F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Проведение микроисследования необходимо </w:t>
      </w:r>
      <w:r w:rsidR="004160FD">
        <w:rPr>
          <w:rFonts w:cs="Times New Roman"/>
          <w:szCs w:val="24"/>
        </w:rPr>
        <w:t>для получения дополнительной ин</w:t>
      </w:r>
      <w:r w:rsidRPr="00271EE3">
        <w:rPr>
          <w:rFonts w:cs="Times New Roman"/>
          <w:szCs w:val="24"/>
        </w:rPr>
        <w:t>формации о характере и причинах возникновения той или иной проблемы, возможных</w:t>
      </w:r>
      <w:r w:rsidR="004160F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путях и способах ее решения. Чаще всего используются экспресс-методики, которые не</w:t>
      </w:r>
      <w:r w:rsidR="004160F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требуют </w:t>
      </w:r>
      <w:r w:rsidRPr="00271EE3">
        <w:rPr>
          <w:rFonts w:cs="Times New Roman"/>
          <w:szCs w:val="24"/>
        </w:rPr>
        <w:lastRenderedPageBreak/>
        <w:t>больших затрат времени и усилий для подготовки и проведения исследования,</w:t>
      </w:r>
      <w:r w:rsidR="004160F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обработки и анализа результатов. К исследовательским средствам можно отнести беседы с родителями и обучающимися, заполнение ими простейших тестов и анкет с небольшим</w:t>
      </w:r>
      <w:r w:rsidR="004160FD">
        <w:rPr>
          <w:rFonts w:cs="Times New Roman"/>
          <w:szCs w:val="24"/>
        </w:rPr>
        <w:t xml:space="preserve"> количеством вопросов и заданий</w:t>
      </w:r>
      <w:r w:rsidRPr="00271EE3">
        <w:rPr>
          <w:rFonts w:cs="Times New Roman"/>
          <w:szCs w:val="24"/>
        </w:rPr>
        <w:t>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д) определение вида, формы, этапов родительского собрания, способов и приемов</w:t>
      </w:r>
      <w:r w:rsidR="004160FD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совместной работы его участников.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Наиболее распространены следующие виды родительских собраний: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организационные, на которых составляются и утверждаются планы работы,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распределяются общественные поручения,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разрабатываются мероприятия с участием родителей;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тематические, посвященные обсуждению н</w:t>
      </w:r>
      <w:r w:rsidR="00FF1EA5">
        <w:rPr>
          <w:rFonts w:cs="Times New Roman"/>
          <w:szCs w:val="24"/>
        </w:rPr>
        <w:t>аиболее актуальных и сложных во</w:t>
      </w:r>
      <w:r w:rsidRPr="00271EE3">
        <w:rPr>
          <w:rFonts w:cs="Times New Roman"/>
          <w:szCs w:val="24"/>
        </w:rPr>
        <w:t xml:space="preserve">просов воспитания и развития </w:t>
      </w:r>
      <w:r w:rsidR="00DF7817">
        <w:rPr>
          <w:rFonts w:cs="Times New Roman"/>
          <w:szCs w:val="24"/>
        </w:rPr>
        <w:t>обучающихся</w:t>
      </w:r>
      <w:r w:rsidRPr="00271EE3">
        <w:rPr>
          <w:rFonts w:cs="Times New Roman"/>
          <w:szCs w:val="24"/>
        </w:rPr>
        <w:t>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итоговые, имеющие целью показать учебно-воспитательный процесс как средство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развития личности подростка, обратить внимание родителей на положительные и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отрицательные явления жизнедеятельности групп</w:t>
      </w:r>
      <w:r w:rsidR="00DF7817">
        <w:rPr>
          <w:rFonts w:cs="Times New Roman"/>
          <w:szCs w:val="24"/>
        </w:rPr>
        <w:t xml:space="preserve"> и Центра</w:t>
      </w:r>
      <w:r w:rsidRPr="00271EE3">
        <w:rPr>
          <w:rFonts w:cs="Times New Roman"/>
          <w:szCs w:val="24"/>
        </w:rPr>
        <w:t>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Далее следует определить организационную форму собрания. В практике творчески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работающих педагогов и родительских комитетов используются такие формы, как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педагогическая мастерская, конфе</w:t>
      </w:r>
      <w:r w:rsidR="00FF1EA5">
        <w:rPr>
          <w:rFonts w:cs="Times New Roman"/>
          <w:szCs w:val="24"/>
        </w:rPr>
        <w:t>ренция, диспут, практикум и др.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е) приглашение родителей и других участников собрания.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Родителей целесообразно пригласить на собрание дважды: первый раз - за 2-3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недели до его проведения, чтобы они смогли заблаговременно спланировать свое участие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 собрании, и второй раз - за 3-4 дня с целью подтверждения информации о дате и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времени проведения.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ж) разработка решения собрания, его рекомендаций, памяток родителям.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Решение - это обязательный элемент родительского собрания, так как очень важно, чтобы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каждое собрание имело последействие, направленное на совершенствование совместной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воспитательной работы семьи и </w:t>
      </w:r>
      <w:r w:rsidR="00DF7817">
        <w:rPr>
          <w:rFonts w:cs="Times New Roman"/>
          <w:szCs w:val="24"/>
        </w:rPr>
        <w:t>Центр</w:t>
      </w:r>
      <w:r w:rsidRPr="00271EE3">
        <w:rPr>
          <w:rFonts w:cs="Times New Roman"/>
          <w:szCs w:val="24"/>
        </w:rPr>
        <w:t xml:space="preserve">а. </w:t>
      </w:r>
      <w:r w:rsidR="00D37A84">
        <w:rPr>
          <w:rFonts w:cs="Times New Roman"/>
          <w:szCs w:val="24"/>
        </w:rPr>
        <w:t>Организа</w:t>
      </w:r>
      <w:r w:rsidRPr="00271EE3">
        <w:rPr>
          <w:rFonts w:cs="Times New Roman"/>
          <w:szCs w:val="24"/>
        </w:rPr>
        <w:t>тор должен за 2-3 дня до собрания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составить проект его решения. Решение может иметь не только «классическую» форму </w:t>
      </w:r>
      <w:r w:rsidR="00FF1EA5">
        <w:rPr>
          <w:rFonts w:cs="Times New Roman"/>
          <w:szCs w:val="24"/>
        </w:rPr>
        <w:t>–</w:t>
      </w:r>
      <w:r w:rsidRPr="00271EE3">
        <w:rPr>
          <w:rFonts w:cs="Times New Roman"/>
          <w:szCs w:val="24"/>
        </w:rPr>
        <w:t xml:space="preserve"> в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виде перечня планируемых действий и ответственных за их осуществление, но и быть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представленным в форме рекомендаций или памяток для родителей. При их разработке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целесоо</w:t>
      </w:r>
      <w:r w:rsidR="00D37A84">
        <w:rPr>
          <w:rFonts w:cs="Times New Roman"/>
          <w:szCs w:val="24"/>
        </w:rPr>
        <w:t>бразно воспользоваться помощью профильных специалистов, специалистов ИМЦ</w:t>
      </w:r>
      <w:r w:rsidRPr="00271EE3">
        <w:rPr>
          <w:rFonts w:cs="Times New Roman"/>
          <w:szCs w:val="24"/>
        </w:rPr>
        <w:t>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з) оборудование и оформление места проведения родительского собрания.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Разумеется, собрание должно проходить в чистом, уютном и красиво оформленном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кабинете. В </w:t>
      </w:r>
      <w:r w:rsidR="00D37A84">
        <w:rPr>
          <w:rFonts w:cs="Times New Roman"/>
          <w:szCs w:val="24"/>
        </w:rPr>
        <w:t>нем</w:t>
      </w:r>
      <w:r w:rsidRPr="00271EE3">
        <w:rPr>
          <w:rFonts w:cs="Times New Roman"/>
          <w:szCs w:val="24"/>
        </w:rPr>
        <w:t xml:space="preserve"> могут быть представлены выставки творческих работ</w:t>
      </w:r>
      <w:r w:rsidR="00FF1EA5">
        <w:rPr>
          <w:rFonts w:cs="Times New Roman"/>
          <w:szCs w:val="24"/>
        </w:rPr>
        <w:t xml:space="preserve"> </w:t>
      </w:r>
      <w:r w:rsidR="00D37A84">
        <w:rPr>
          <w:rFonts w:cs="Times New Roman"/>
          <w:szCs w:val="24"/>
        </w:rPr>
        <w:t>обучающихся</w:t>
      </w:r>
      <w:r w:rsidRPr="00271EE3">
        <w:rPr>
          <w:rFonts w:cs="Times New Roman"/>
          <w:szCs w:val="24"/>
        </w:rPr>
        <w:t xml:space="preserve"> и научно-методической литературы по обсуждаемой проблеме. На доске мелом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пишутся тема и эпиграф родительского собрания, изображаются таблицы и диаграммы с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результатами проведенного в классе микроисследования, вывешиваются плакаты с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памятками для родителей (при возможности целесообразнее использовать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мультимедийное оборудование). В соответствии с избранной организационной формой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собрания расставляются стулья и столы, на которые кладут бумагу для заметок,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карандаши, ручки, фломастеры и др.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Тихая спокойная музыка помогает немного отдохнуть, пока все собираются.</w:t>
      </w:r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7F7D29" w:rsidRDefault="007F7D29" w:rsidP="00FF1EA5">
      <w:pPr>
        <w:pStyle w:val="2"/>
      </w:pPr>
      <w:bookmarkStart w:id="1" w:name="_Toc453771972"/>
    </w:p>
    <w:p w:rsidR="00271EE3" w:rsidRPr="00271EE3" w:rsidRDefault="00271EE3" w:rsidP="00FF1EA5">
      <w:pPr>
        <w:pStyle w:val="2"/>
      </w:pPr>
      <w:bookmarkStart w:id="2" w:name="_GoBack"/>
      <w:bookmarkEnd w:id="2"/>
      <w:r w:rsidRPr="00271EE3">
        <w:t>ПРИМЕРНАЯ СТРУКТУРА РОДИТЕЛЬСКОГО СОБРАНИЯ</w:t>
      </w:r>
      <w:bookmarkEnd w:id="1"/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 xml:space="preserve">1. Вступительное слово </w:t>
      </w:r>
      <w:r w:rsidR="00D37A84">
        <w:rPr>
          <w:rFonts w:cs="Times New Roman"/>
          <w:szCs w:val="24"/>
        </w:rPr>
        <w:t>организатора</w:t>
      </w:r>
      <w:r w:rsidRPr="00271EE3">
        <w:rPr>
          <w:rFonts w:cs="Times New Roman"/>
          <w:szCs w:val="24"/>
        </w:rPr>
        <w:t xml:space="preserve"> (представление гостей) (5 мин).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Как начать собрание и расположить родителей к разговору?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Использовать цитаты, эпиграфы; специально оформить доску.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Поприветствовать и поблагодарить родителей.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Сделать начало лирическим (стихи, инструментальная музыка).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Заранее ознакомить родителей с проблемой и регламентом.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По-особому (необычно) рассадить родителей.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Устроить выставку творческих работ студентов.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Подготовить выставку педагогической литературы.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Начать с видеоролика о жизни класса или выступления студентов.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Начать собрание с результатов анкетирования обучающихся, родителей.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Отметить работу родительского комитета.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Использовать цифры и факты для привлечения внимания к теме собрания.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Выразить радость от общения с родителями и их детьми.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2. Анализ анкет родителей, чтобы ярче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представить обсуждаемую на собрании проблему</w:t>
      </w:r>
      <w:r w:rsidR="00D37A84">
        <w:rPr>
          <w:rFonts w:cs="Times New Roman"/>
          <w:szCs w:val="24"/>
        </w:rPr>
        <w:t xml:space="preserve">  </w:t>
      </w:r>
      <w:r w:rsidRPr="00271EE3">
        <w:rPr>
          <w:rFonts w:cs="Times New Roman"/>
          <w:szCs w:val="24"/>
        </w:rPr>
        <w:t xml:space="preserve"> (5-7 мин).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3.Выступление по теме собрания. Оно должно быть</w:t>
      </w:r>
      <w:r w:rsidR="00D37A84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ярким, лаконичным, доступным </w:t>
      </w:r>
      <w:r w:rsidR="00D37A84">
        <w:rPr>
          <w:rFonts w:cs="Times New Roman"/>
          <w:szCs w:val="24"/>
        </w:rPr>
        <w:t xml:space="preserve">      </w:t>
      </w:r>
      <w:r w:rsidRPr="00271EE3">
        <w:rPr>
          <w:rFonts w:cs="Times New Roman"/>
          <w:szCs w:val="24"/>
        </w:rPr>
        <w:t>(10-15 мин).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4.Обсуждение проблемы родителями (20 мин).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 xml:space="preserve">5.Анализ </w:t>
      </w:r>
      <w:r w:rsidR="00143B59">
        <w:rPr>
          <w:rFonts w:cs="Times New Roman"/>
          <w:szCs w:val="24"/>
        </w:rPr>
        <w:t>уровня освоения образовательной программы</w:t>
      </w:r>
      <w:r w:rsidRPr="00271EE3">
        <w:rPr>
          <w:rFonts w:cs="Times New Roman"/>
          <w:szCs w:val="24"/>
        </w:rPr>
        <w:t>. Начинать нужно только с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положительных результатов. Никогда не надо называть по фамилиям отстающих,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недисциплинированных подростков, не «клеймить их позором». Анализ должен выражать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уверенность, что совместная работа позволит исправить положение дел.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6.В заключительной части встречи куратор благодарит родителей за участие,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совместную работу. Предлагает взять памятку о прошедшей встрече. Просит задержаться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на минуточку тех родителей, у детей которых есть проблемы в обучении или поведении,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чтобы выяснить причины этих проблем и совместно найти решение.</w:t>
      </w:r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FF1EA5">
      <w:pPr>
        <w:pStyle w:val="2"/>
      </w:pPr>
      <w:bookmarkStart w:id="3" w:name="_Toc453771973"/>
      <w:r w:rsidRPr="00271EE3">
        <w:t>ПАМЯТКА ДЛЯ РОДИТЕЛЕЙ</w:t>
      </w:r>
      <w:bookmarkEnd w:id="3"/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Заповеди разумного воспитания А. Толстых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1. Никогда не воспитывайте в плохом настроении. Ясно определите, что вы хотите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от подростка (и объясните это ему), а также узнайте, что он думает по этому поводу.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2. Предоставьте подростку самостоятельность, не контролируйте каждый его шаг.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Не подсказывайте готовое решение, а подсказывайте возможные пути к нему и разбирайте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 подростком его правильные и ложные пути к цели. Не пропускайте момента, когда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достигнут первый успех.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3. Укажите подростку на допущенную им ошибку и постарайтесь, чтобы он осознал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ее. Оценивайте поступок, а не личность. Сущность человека и его отдельные поступки не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одно и то же.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lastRenderedPageBreak/>
        <w:t>4. Дайте подростку ощутить (улыбнитесь, прикоснитесь), что сочувствуете ему,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верите в него, несмотря на его оплошность. Воспитание - это последовательность целей.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Воспитатель должен быть твердым, но добрым.</w:t>
      </w:r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FF1EA5">
      <w:pPr>
        <w:pStyle w:val="2"/>
      </w:pPr>
      <w:bookmarkStart w:id="4" w:name="_Toc453771974"/>
      <w:r w:rsidRPr="00271EE3">
        <w:t>КАК П</w:t>
      </w:r>
      <w:r w:rsidR="00143B59">
        <w:t>ЕДАГОГУ</w:t>
      </w:r>
      <w:r w:rsidRPr="00271EE3">
        <w:t xml:space="preserve"> ОРГАНИЗОВАТЬ БЕСЕДУ С</w:t>
      </w:r>
      <w:r w:rsidR="00DF7817">
        <w:t xml:space="preserve"> </w:t>
      </w:r>
      <w:r w:rsidRPr="00271EE3">
        <w:t>РОДИТЕЛЯМИ</w:t>
      </w:r>
      <w:bookmarkEnd w:id="4"/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1.Ответственность за успех или провал встречи лежит на п</w:t>
      </w:r>
      <w:r w:rsidR="00143B59">
        <w:rPr>
          <w:rFonts w:cs="Times New Roman"/>
          <w:szCs w:val="24"/>
        </w:rPr>
        <w:t>едагог</w:t>
      </w:r>
      <w:r w:rsidRPr="00271EE3">
        <w:rPr>
          <w:rFonts w:cs="Times New Roman"/>
          <w:szCs w:val="24"/>
        </w:rPr>
        <w:t>е.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2.Организовать встречу надо так, чтобы в ней не было перерывов.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3.Взаимопонимание быстрее наладится, если п</w:t>
      </w:r>
      <w:r w:rsidR="00143B59">
        <w:rPr>
          <w:rFonts w:cs="Times New Roman"/>
          <w:szCs w:val="24"/>
        </w:rPr>
        <w:t>едагог</w:t>
      </w:r>
      <w:r w:rsidRPr="00271EE3">
        <w:rPr>
          <w:rFonts w:cs="Times New Roman"/>
          <w:szCs w:val="24"/>
        </w:rPr>
        <w:t xml:space="preserve"> не будет сидеть за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столом. Ибо, сидя за столом, он ставит себя в позицию начальства, а не партнера.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4.Важно спокойное дружеское вступительное слово п</w:t>
      </w:r>
      <w:r w:rsidR="00143B59">
        <w:rPr>
          <w:rFonts w:cs="Times New Roman"/>
          <w:szCs w:val="24"/>
        </w:rPr>
        <w:t>едагога</w:t>
      </w:r>
      <w:r w:rsidRPr="00271EE3">
        <w:rPr>
          <w:rFonts w:cs="Times New Roman"/>
          <w:szCs w:val="24"/>
        </w:rPr>
        <w:t>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5.Нужно попросить родителя высказаться и внимательно его выслушать.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6.Нужно выяснить, что родитель думает по поводу своего ребенка и как он его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воспринимает. П</w:t>
      </w:r>
      <w:r w:rsidR="00143B59">
        <w:rPr>
          <w:rFonts w:cs="Times New Roman"/>
          <w:szCs w:val="24"/>
        </w:rPr>
        <w:t>едагог</w:t>
      </w:r>
      <w:r w:rsidRPr="00271EE3">
        <w:rPr>
          <w:rFonts w:cs="Times New Roman"/>
          <w:szCs w:val="24"/>
        </w:rPr>
        <w:t xml:space="preserve"> не сможет понять поведение подростка прежде, чем он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поймет отношение к нему родителя.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7.Если родитель предлагает свой план действий, нужно его принять и сделать все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возможное для его реализации. Это лучше, чем навязывать родителю мнение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</w:t>
      </w:r>
      <w:r w:rsidR="00143B59">
        <w:rPr>
          <w:rFonts w:cs="Times New Roman"/>
          <w:szCs w:val="24"/>
        </w:rPr>
        <w:t>едагога</w:t>
      </w:r>
      <w:r w:rsidRPr="00271EE3">
        <w:rPr>
          <w:rFonts w:cs="Times New Roman"/>
          <w:szCs w:val="24"/>
        </w:rPr>
        <w:t>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8.Не стоит спорить с родителями. Спор может вызвать обиду и отчужденность.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9.Пусть любое решение станет результатом взаимного размышления и со стороны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родителей явится руководством к действию.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10.Постарайтесь «прочувствовать больные струнки» родителей и не задевайте их.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11.Воспринимайте все, что говорят родители, не выражая своего изумления или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неодобрения.</w:t>
      </w:r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FF1EA5">
      <w:pPr>
        <w:pStyle w:val="2"/>
      </w:pPr>
      <w:bookmarkStart w:id="5" w:name="_Toc453771975"/>
      <w:r w:rsidRPr="00271EE3">
        <w:t>ДЛЯ ЧЕГО НУЖНЫ РОДИТЕЛЬСКИЕ СОБРАНИЯ</w:t>
      </w:r>
      <w:bookmarkEnd w:id="5"/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Родительское собрание - форма взаимодействи</w:t>
      </w:r>
      <w:r w:rsidR="00FF1EA5">
        <w:rPr>
          <w:rFonts w:cs="Times New Roman"/>
          <w:szCs w:val="24"/>
        </w:rPr>
        <w:t>я с родителями, на которой обсу</w:t>
      </w:r>
      <w:r w:rsidRPr="00271EE3">
        <w:rPr>
          <w:rFonts w:cs="Times New Roman"/>
          <w:szCs w:val="24"/>
        </w:rPr>
        <w:t>ждаются и принимаются решения по важным вопросам жизнедеятельности коллектива</w:t>
      </w:r>
      <w:r w:rsidR="00FF1EA5">
        <w:rPr>
          <w:rFonts w:cs="Times New Roman"/>
          <w:szCs w:val="24"/>
        </w:rPr>
        <w:t xml:space="preserve"> </w:t>
      </w:r>
      <w:r w:rsidR="00143B59">
        <w:rPr>
          <w:rFonts w:cs="Times New Roman"/>
          <w:szCs w:val="24"/>
        </w:rPr>
        <w:t>Центр</w:t>
      </w:r>
      <w:r w:rsidRPr="00271EE3">
        <w:rPr>
          <w:rFonts w:cs="Times New Roman"/>
          <w:szCs w:val="24"/>
        </w:rPr>
        <w:t xml:space="preserve">а, воспитания </w:t>
      </w:r>
      <w:r w:rsidR="00143B59">
        <w:rPr>
          <w:rFonts w:cs="Times New Roman"/>
          <w:szCs w:val="24"/>
        </w:rPr>
        <w:t>обучающихся</w:t>
      </w:r>
      <w:r w:rsidRPr="00271EE3">
        <w:rPr>
          <w:rFonts w:cs="Times New Roman"/>
          <w:szCs w:val="24"/>
        </w:rPr>
        <w:t xml:space="preserve"> в </w:t>
      </w:r>
      <w:r w:rsidR="00143B59">
        <w:rPr>
          <w:rFonts w:cs="Times New Roman"/>
          <w:szCs w:val="24"/>
        </w:rPr>
        <w:t>Центр</w:t>
      </w:r>
      <w:r w:rsidRPr="00271EE3">
        <w:rPr>
          <w:rFonts w:cs="Times New Roman"/>
          <w:szCs w:val="24"/>
        </w:rPr>
        <w:t>е и дома.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Родительские собрания призваны повышать педагогическую культуру родителей,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ответственность за воспитание подростков. Выбор темы должен обусловливаться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целевыми ориентирами, особенностями каждого коллектива в отдельности в зависимости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от возрастных особенностей </w:t>
      </w:r>
      <w:r w:rsidR="00143B59">
        <w:rPr>
          <w:rFonts w:cs="Times New Roman"/>
          <w:szCs w:val="24"/>
        </w:rPr>
        <w:t>обучающихся</w:t>
      </w:r>
      <w:r w:rsidRPr="00271EE3">
        <w:rPr>
          <w:rFonts w:cs="Times New Roman"/>
          <w:szCs w:val="24"/>
        </w:rPr>
        <w:t>, находиться в логической связи с предыдущими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собраниями. Цели, которые ставятся на собраниях, должны содействовать сплочению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родительского коллектива, вовлечению родителей в жизнедеятельность </w:t>
      </w:r>
      <w:r w:rsidR="00143B59">
        <w:rPr>
          <w:rFonts w:cs="Times New Roman"/>
          <w:szCs w:val="24"/>
        </w:rPr>
        <w:t>Центр</w:t>
      </w:r>
      <w:r w:rsidRPr="00271EE3">
        <w:rPr>
          <w:rFonts w:cs="Times New Roman"/>
          <w:szCs w:val="24"/>
        </w:rPr>
        <w:t>а,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пропагандировать опыт успешного семейного воспитания, способствовать выработке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единых требований к воспитанию подростков, интеграции усилий семьи и педагогов в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деятельности по развитию личности подростка.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Родительские собрания нужны: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 xml:space="preserve">- для быстрого получения разнообразной информации о </w:t>
      </w:r>
      <w:r w:rsidR="00143B59">
        <w:rPr>
          <w:rFonts w:cs="Times New Roman"/>
          <w:szCs w:val="24"/>
        </w:rPr>
        <w:t>детях</w:t>
      </w:r>
      <w:r w:rsidRPr="00271EE3">
        <w:rPr>
          <w:rFonts w:cs="Times New Roman"/>
          <w:szCs w:val="24"/>
        </w:rPr>
        <w:t>. В таком случае</w:t>
      </w:r>
      <w:r w:rsidR="00FF1EA5">
        <w:rPr>
          <w:rFonts w:cs="Times New Roman"/>
          <w:szCs w:val="24"/>
        </w:rPr>
        <w:t xml:space="preserve"> </w:t>
      </w:r>
      <w:r w:rsidR="00143B59">
        <w:rPr>
          <w:rFonts w:cs="Times New Roman"/>
          <w:szCs w:val="24"/>
        </w:rPr>
        <w:t>организатор</w:t>
      </w:r>
      <w:r w:rsidRPr="00271EE3">
        <w:rPr>
          <w:rFonts w:cs="Times New Roman"/>
          <w:szCs w:val="24"/>
        </w:rPr>
        <w:t>у необходимо тщательно продумать и четко сформулировать вопросы, на которые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он хочет получить ответы;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как установочные, инструктивные встречи п</w:t>
      </w:r>
      <w:r w:rsidR="00FF1EA5">
        <w:rPr>
          <w:rFonts w:cs="Times New Roman"/>
          <w:szCs w:val="24"/>
        </w:rPr>
        <w:t>ри изменениях в жизни и деятель</w:t>
      </w:r>
      <w:r w:rsidRPr="00271EE3">
        <w:rPr>
          <w:rFonts w:cs="Times New Roman"/>
          <w:szCs w:val="24"/>
        </w:rPr>
        <w:t>ности коллектива учебной группы, требований к подростк</w:t>
      </w:r>
      <w:r w:rsidR="00FF1EA5">
        <w:rPr>
          <w:rFonts w:cs="Times New Roman"/>
          <w:szCs w:val="24"/>
        </w:rPr>
        <w:t xml:space="preserve">ам, режима работы и т. д. На </w:t>
      </w:r>
      <w:r w:rsidR="00FF1EA5">
        <w:rPr>
          <w:rFonts w:cs="Times New Roman"/>
          <w:szCs w:val="24"/>
        </w:rPr>
        <w:lastRenderedPageBreak/>
        <w:t>по</w:t>
      </w:r>
      <w:r w:rsidRPr="00271EE3">
        <w:rPr>
          <w:rFonts w:cs="Times New Roman"/>
          <w:szCs w:val="24"/>
        </w:rPr>
        <w:t>добных собраниях можно выяснить мнение родителей о выносимых на собрание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вопросах;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для ознакомления родителей с анали</w:t>
      </w:r>
      <w:r w:rsidR="00143B59">
        <w:rPr>
          <w:rFonts w:cs="Times New Roman"/>
          <w:szCs w:val="24"/>
        </w:rPr>
        <w:t xml:space="preserve">зом успеваемости, посещаемости </w:t>
      </w:r>
      <w:r w:rsidRPr="00271EE3">
        <w:rPr>
          <w:rFonts w:cs="Times New Roman"/>
          <w:szCs w:val="24"/>
        </w:rPr>
        <w:t>и т. д. Но это должен быть аналитический материал, «без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жареных фактов», фамилий родителей и </w:t>
      </w:r>
      <w:r w:rsidR="00143B59">
        <w:rPr>
          <w:rFonts w:cs="Times New Roman"/>
          <w:szCs w:val="24"/>
        </w:rPr>
        <w:t>детей</w:t>
      </w:r>
      <w:r w:rsidRPr="00271EE3">
        <w:rPr>
          <w:rFonts w:cs="Times New Roman"/>
          <w:szCs w:val="24"/>
        </w:rPr>
        <w:t>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как консультативные по занятости в системе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дополнительного образования, программе каникул. Хорошо приглашать на такие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собрания психолога, педагога дополнительного образования, инспектора КДН,</w:t>
      </w:r>
      <w:r w:rsidR="00FF1EA5">
        <w:rPr>
          <w:rFonts w:cs="Times New Roman"/>
          <w:szCs w:val="24"/>
        </w:rPr>
        <w:t xml:space="preserve"> </w:t>
      </w:r>
      <w:r w:rsidR="00143B59">
        <w:rPr>
          <w:rFonts w:cs="Times New Roman"/>
          <w:szCs w:val="24"/>
        </w:rPr>
        <w:t>прочих специалистов из различных областей</w:t>
      </w:r>
      <w:r w:rsidRPr="00271EE3">
        <w:rPr>
          <w:rFonts w:cs="Times New Roman"/>
          <w:szCs w:val="24"/>
        </w:rPr>
        <w:t>. Помнить, что это консультации, а не претензии к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родителям и подросткам;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как экстренные, чрезвычайные при острой конфликтной ситуации, чрезвычайно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 xml:space="preserve">трудном случае с кем-либо из </w:t>
      </w:r>
      <w:r w:rsidR="00E00B85">
        <w:rPr>
          <w:rFonts w:cs="Times New Roman"/>
          <w:szCs w:val="24"/>
        </w:rPr>
        <w:t>обучающихся</w:t>
      </w:r>
      <w:r w:rsidRPr="00271EE3">
        <w:rPr>
          <w:rFonts w:cs="Times New Roman"/>
          <w:szCs w:val="24"/>
        </w:rPr>
        <w:t>. Это коллективный совет взрослых, как помочь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подростку, попавшему в беду, или родителю, нуждающемуся в помощи;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как совместные со студентами обсуждения принципиальных вопросов;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 xml:space="preserve">- как показ «товара лицом», когда </w:t>
      </w:r>
      <w:r w:rsidR="00E00B85">
        <w:rPr>
          <w:rFonts w:cs="Times New Roman"/>
          <w:szCs w:val="24"/>
        </w:rPr>
        <w:t>обучающиеся</w:t>
      </w:r>
      <w:r w:rsidRPr="00271EE3">
        <w:rPr>
          <w:rFonts w:cs="Times New Roman"/>
          <w:szCs w:val="24"/>
        </w:rPr>
        <w:t xml:space="preserve"> показывают родителям свои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творческие, учебные способности, спортивные достижения, прикладные умения и т. п.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Такие собрания очень полезны и интересны и для родителей, и для детей;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- как собрания-лекции, психологические тренинги, ролевые игры по различным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темам и проблемам воспитания и обучения. Подобные собрания можно проводить часто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(один раз в месяц) как школу для родителей.</w:t>
      </w:r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FF1EA5">
      <w:pPr>
        <w:pStyle w:val="2"/>
      </w:pPr>
      <w:bookmarkStart w:id="6" w:name="_Toc453771976"/>
      <w:r w:rsidRPr="00271EE3">
        <w:t>ПОДГОТОВКА СОБРАНИЯ</w:t>
      </w:r>
      <w:bookmarkEnd w:id="6"/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1. Определить тему, главную проблему и основные задачи собрания.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2. Уточнить регламент, продумать ход собрания.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3. Разослать родителям уважительные приглашения с указанием вопросов, выносимых на собрание.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4. Продумать, где родители будут оставлять верхнюю одежду, кто и как встретит их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в колледже.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5. Продумать выставочный или информационный материал.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6. Определить, кого из п</w:t>
      </w:r>
      <w:r w:rsidR="00E00B85">
        <w:rPr>
          <w:rFonts w:cs="Times New Roman"/>
          <w:szCs w:val="24"/>
        </w:rPr>
        <w:t>едагог</w:t>
      </w:r>
      <w:r w:rsidRPr="00271EE3">
        <w:rPr>
          <w:rFonts w:cs="Times New Roman"/>
          <w:szCs w:val="24"/>
        </w:rPr>
        <w:t>ов или других специалистов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можно пригласить.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7. Продумать свой внешний вид - это немаловажная деталь: ведь каждый раз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собрание - событие и немножечко праздник.</w:t>
      </w:r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FF1EA5">
      <w:pPr>
        <w:pStyle w:val="2"/>
      </w:pPr>
      <w:bookmarkStart w:id="7" w:name="_Toc453771978"/>
      <w:r w:rsidRPr="00271EE3">
        <w:t>НЕКОТОРЫЕ СЕКРЕТЫ УСПЕШНОСТИ РОДИТЕЛЬСКОГО</w:t>
      </w:r>
      <w:r w:rsidR="00DF7817">
        <w:t xml:space="preserve"> </w:t>
      </w:r>
      <w:r w:rsidRPr="00271EE3">
        <w:t>СОБРАНИЯ</w:t>
      </w:r>
      <w:bookmarkEnd w:id="7"/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1. Расставить столы и стулья по кругу: все хорошо видят и слышат друг друга.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2.Определить одну самую сложную проблему разговора и на ее обсуждении строить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собрание.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3.Жестко определить регламент собрания. Беречь время родителей.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4.Умело определить день и час родительского собрания.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5.Придумать свои простые правила родительского собрания, довести их до сведения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родителей, например: снимать верхнюю одежду обязательно; не отмалчиваться; отвергая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предложение, вносить встречное; молчать, когда кто-то говорит; называть друг друга по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имени отчеству, а не «Катина мама...».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lastRenderedPageBreak/>
        <w:t>6.Использовать групповые формы работы родителей, игровые элементы.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7.Опираться на опыт, мнения авторитетных родителей.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10. Желательно закончить собрание принятием конкретного решения.</w:t>
      </w:r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FF1EA5">
      <w:pPr>
        <w:pStyle w:val="2"/>
      </w:pPr>
      <w:bookmarkStart w:id="8" w:name="_Toc453771979"/>
      <w:r w:rsidRPr="00271EE3">
        <w:t>ДРУГИЕ ФОРМЫ РАБОТЫ С РОДИТЕЛЯМИ</w:t>
      </w:r>
      <w:bookmarkEnd w:id="8"/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Консультации - индивидуальные и коллективные тематические.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Дни открытых дверей – пригласить родителей на мероприятия, встречи</w:t>
      </w:r>
      <w:r w:rsidR="00FF1EA5">
        <w:rPr>
          <w:rFonts w:cs="Times New Roman"/>
          <w:szCs w:val="24"/>
        </w:rPr>
        <w:t xml:space="preserve"> </w:t>
      </w:r>
      <w:r w:rsidR="00D2591D">
        <w:rPr>
          <w:rFonts w:cs="Times New Roman"/>
          <w:szCs w:val="24"/>
        </w:rPr>
        <w:t xml:space="preserve">со специалистами. </w:t>
      </w:r>
      <w:r w:rsidRPr="00271EE3">
        <w:rPr>
          <w:rFonts w:cs="Times New Roman"/>
          <w:szCs w:val="24"/>
        </w:rPr>
        <w:t>Практические занятия для небольших групп родителей (по культуре поведения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подростков, созданию домашней библиотеки, организации семейных праздников и т. п.).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Привлечение родителей к организации экскурсий, походов, праздников. Совместные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праздники, конкурсы, смотры.</w:t>
      </w:r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FF1EA5">
      <w:pPr>
        <w:pStyle w:val="2"/>
      </w:pPr>
      <w:bookmarkStart w:id="9" w:name="_Toc453771981"/>
      <w:r w:rsidRPr="00271EE3">
        <w:t>РОДИТЕЛЯМ НА ЗАМЕТКУ</w:t>
      </w:r>
      <w:bookmarkEnd w:id="9"/>
    </w:p>
    <w:p w:rsidR="00FF1EA5" w:rsidRDefault="00FF1EA5" w:rsidP="00271EE3">
      <w:pPr>
        <w:contextualSpacing/>
        <w:jc w:val="both"/>
        <w:rPr>
          <w:rFonts w:cs="Times New Roman"/>
          <w:szCs w:val="24"/>
        </w:rPr>
      </w:pP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Благоприятная психологическая атмосфера связана с таким общением, которое не в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тягость кому-то из членов семьи. А для того чтобы барометр вашей семьи всегда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показывал хорошую погоду, постарайтесь овладеть следующими умениями: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1. «Держать улыбку» (потому что именно лицо - ваша визитная карточка).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2. Обращать внимание на других (от вашего знания домашних зависит счастье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семьи).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3.Слушать, что говорят другие (ибо с глухими разговаривать трудно).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4. Говорить «нет», не обижая (и в семье тоже нужна дипломатия).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5. Не вступать в конфликты (учтите, что лучший способ выйти из конфликта - это не</w:t>
      </w:r>
      <w:r w:rsidR="00FF1EA5">
        <w:rPr>
          <w:rFonts w:cs="Times New Roman"/>
          <w:szCs w:val="24"/>
        </w:rPr>
        <w:t xml:space="preserve"> </w:t>
      </w:r>
      <w:r w:rsidRPr="00271EE3">
        <w:rPr>
          <w:rFonts w:cs="Times New Roman"/>
          <w:szCs w:val="24"/>
        </w:rPr>
        <w:t>вступать в него).</w:t>
      </w:r>
    </w:p>
    <w:p w:rsidR="00271EE3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6. Ободрять других (оптимистам жить легче).</w:t>
      </w:r>
    </w:p>
    <w:p w:rsidR="00270F8A" w:rsidRPr="00271EE3" w:rsidRDefault="00271EE3" w:rsidP="00271EE3">
      <w:pPr>
        <w:contextualSpacing/>
        <w:jc w:val="both"/>
        <w:rPr>
          <w:rFonts w:cs="Times New Roman"/>
          <w:szCs w:val="24"/>
        </w:rPr>
      </w:pPr>
      <w:r w:rsidRPr="00271EE3">
        <w:rPr>
          <w:rFonts w:cs="Times New Roman"/>
          <w:szCs w:val="24"/>
        </w:rPr>
        <w:t>7.Делать комплименты (учтите, что даже глухой услышит комплимент).</w:t>
      </w:r>
    </w:p>
    <w:sectPr w:rsidR="00270F8A" w:rsidRPr="00271EE3" w:rsidSect="00CF6400">
      <w:footerReference w:type="default" r:id="rId7"/>
      <w:footerReference w:type="first" r:id="rId8"/>
      <w:pgSz w:w="11906" w:h="16838"/>
      <w:pgMar w:top="993" w:right="99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42" w:rsidRDefault="000A2B42" w:rsidP="00DF7817">
      <w:pPr>
        <w:spacing w:after="0" w:line="240" w:lineRule="auto"/>
      </w:pPr>
      <w:r>
        <w:separator/>
      </w:r>
    </w:p>
  </w:endnote>
  <w:endnote w:type="continuationSeparator" w:id="0">
    <w:p w:rsidR="000A2B42" w:rsidRDefault="000A2B42" w:rsidP="00DF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635995"/>
      <w:docPartObj>
        <w:docPartGallery w:val="Page Numbers (Bottom of Page)"/>
        <w:docPartUnique/>
      </w:docPartObj>
    </w:sdtPr>
    <w:sdtEndPr/>
    <w:sdtContent>
      <w:p w:rsidR="00DF7817" w:rsidRDefault="00DF781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29">
          <w:rPr>
            <w:noProof/>
          </w:rPr>
          <w:t>3</w:t>
        </w:r>
        <w:r>
          <w:fldChar w:fldCharType="end"/>
        </w:r>
      </w:p>
    </w:sdtContent>
  </w:sdt>
  <w:p w:rsidR="00DF7817" w:rsidRDefault="00DF78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17" w:rsidRDefault="00DF7817" w:rsidP="00DF781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42" w:rsidRDefault="000A2B42" w:rsidP="00DF7817">
      <w:pPr>
        <w:spacing w:after="0" w:line="240" w:lineRule="auto"/>
      </w:pPr>
      <w:r>
        <w:separator/>
      </w:r>
    </w:p>
  </w:footnote>
  <w:footnote w:type="continuationSeparator" w:id="0">
    <w:p w:rsidR="000A2B42" w:rsidRDefault="000A2B42" w:rsidP="00DF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64"/>
    <w:rsid w:val="000A2B42"/>
    <w:rsid w:val="000B3D9E"/>
    <w:rsid w:val="00143B59"/>
    <w:rsid w:val="00270F8A"/>
    <w:rsid w:val="00271EE3"/>
    <w:rsid w:val="003D40DC"/>
    <w:rsid w:val="004160FD"/>
    <w:rsid w:val="004D76E8"/>
    <w:rsid w:val="00591694"/>
    <w:rsid w:val="007F7D29"/>
    <w:rsid w:val="009B7645"/>
    <w:rsid w:val="00A61240"/>
    <w:rsid w:val="00C05E33"/>
    <w:rsid w:val="00C60064"/>
    <w:rsid w:val="00CF6400"/>
    <w:rsid w:val="00D2591D"/>
    <w:rsid w:val="00D37A84"/>
    <w:rsid w:val="00DF7817"/>
    <w:rsid w:val="00E00B85"/>
    <w:rsid w:val="00EE3CA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E955-5CF8-4475-AD31-740953A1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F1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FF1EA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EE3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1EE3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1EE3"/>
    <w:rPr>
      <w:rFonts w:ascii="Calibri" w:eastAsia="Times New Roman" w:hAnsi="Calibri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F1EA5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10">
    <w:name w:val="Заголовок 1 Знак"/>
    <w:basedOn w:val="a0"/>
    <w:link w:val="1"/>
    <w:rsid w:val="00FF1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FF1EA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F1EA5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FF1EA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E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7817"/>
  </w:style>
  <w:style w:type="paragraph" w:styleId="ac">
    <w:name w:val="footer"/>
    <w:basedOn w:val="a"/>
    <w:link w:val="ad"/>
    <w:uiPriority w:val="99"/>
    <w:unhideWhenUsed/>
    <w:rsid w:val="00DF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63A6-1D9E-4CA5-82F7-205AC4B7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</dc:creator>
  <cp:lastModifiedBy>Ирина иванова</cp:lastModifiedBy>
  <cp:revision>7</cp:revision>
  <cp:lastPrinted>2016-06-22T09:15:00Z</cp:lastPrinted>
  <dcterms:created xsi:type="dcterms:W3CDTF">2016-06-15T13:43:00Z</dcterms:created>
  <dcterms:modified xsi:type="dcterms:W3CDTF">2021-11-19T08:04:00Z</dcterms:modified>
</cp:coreProperties>
</file>